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ook w:val="04A0" w:firstRow="1" w:lastRow="0" w:firstColumn="1" w:lastColumn="0" w:noHBand="0" w:noVBand="1"/>
      </w:tblPr>
      <w:tblGrid>
        <w:gridCol w:w="4649"/>
        <w:gridCol w:w="5841"/>
      </w:tblGrid>
      <w:tr w:rsidR="00100C0B" w:rsidRPr="006C72A4" w14:paraId="2A338C8D" w14:textId="77777777" w:rsidTr="00B348FF">
        <w:tc>
          <w:tcPr>
            <w:tcW w:w="4649" w:type="dxa"/>
          </w:tcPr>
          <w:p w14:paraId="04C9196E" w14:textId="77777777" w:rsidR="00100C0B" w:rsidRPr="007F781A" w:rsidRDefault="00100C0B" w:rsidP="005F60E3">
            <w:pPr>
              <w:pStyle w:val="a8"/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841" w:type="dxa"/>
          </w:tcPr>
          <w:p w14:paraId="31E1457D" w14:textId="77777777" w:rsidR="00100C0B" w:rsidRPr="006C72A4" w:rsidRDefault="00100C0B" w:rsidP="005F60E3">
            <w:pPr>
              <w:pStyle w:val="a8"/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14:paraId="2F6520BE" w14:textId="1E32CDB3" w:rsidR="00D7446C" w:rsidRDefault="00D7446C" w:rsidP="007F2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25B">
        <w:rPr>
          <w:rFonts w:ascii="Times New Roman" w:hAnsi="Times New Roman" w:cs="Times New Roman"/>
          <w:b/>
          <w:sz w:val="28"/>
          <w:szCs w:val="28"/>
        </w:rPr>
        <w:t>Требование к приобретаемому АПК</w:t>
      </w:r>
    </w:p>
    <w:p w14:paraId="32A88E80" w14:textId="77777777" w:rsidR="008B3265" w:rsidRPr="00A6025B" w:rsidRDefault="008B3265" w:rsidP="007F25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B4FFE" w14:textId="069981B3" w:rsidR="00A20066" w:rsidRPr="00A6025B" w:rsidRDefault="00A20066" w:rsidP="00A20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25B">
        <w:rPr>
          <w:rFonts w:ascii="Times New Roman" w:hAnsi="Times New Roman" w:cs="Times New Roman"/>
          <w:b/>
          <w:sz w:val="24"/>
          <w:szCs w:val="24"/>
        </w:rPr>
        <w:t>Тип АПК</w:t>
      </w:r>
      <w:r w:rsidRPr="00A6025B">
        <w:rPr>
          <w:rFonts w:ascii="Times New Roman" w:hAnsi="Times New Roman" w:cs="Times New Roman"/>
          <w:bCs/>
          <w:sz w:val="24"/>
          <w:szCs w:val="24"/>
        </w:rPr>
        <w:t xml:space="preserve">: х86 в количестве не менее 2шт </w:t>
      </w:r>
    </w:p>
    <w:p w14:paraId="4A115BDC" w14:textId="77777777" w:rsidR="00A20066" w:rsidRPr="00A6025B" w:rsidRDefault="00A20066" w:rsidP="00A20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31" w:type="dxa"/>
        <w:tblLook w:val="04A0" w:firstRow="1" w:lastRow="0" w:firstColumn="1" w:lastColumn="0" w:noHBand="0" w:noVBand="1"/>
      </w:tblPr>
      <w:tblGrid>
        <w:gridCol w:w="3492"/>
        <w:gridCol w:w="6339"/>
      </w:tblGrid>
      <w:tr w:rsidR="00CF4932" w:rsidRPr="00A6025B" w14:paraId="476B3036" w14:textId="77777777" w:rsidTr="00A6025B">
        <w:trPr>
          <w:trHeight w:val="384"/>
        </w:trPr>
        <w:tc>
          <w:tcPr>
            <w:tcW w:w="3492" w:type="dxa"/>
            <w:hideMark/>
          </w:tcPr>
          <w:p w14:paraId="063B2323" w14:textId="49256F8A" w:rsidR="00CF4932" w:rsidRPr="00A6025B" w:rsidRDefault="00CF4932" w:rsidP="00CF4932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Тип процессора</w:t>
            </w:r>
          </w:p>
        </w:tc>
        <w:tc>
          <w:tcPr>
            <w:tcW w:w="6339" w:type="dxa"/>
            <w:hideMark/>
          </w:tcPr>
          <w:p w14:paraId="25BFBABA" w14:textId="0F26182B" w:rsidR="00CF4932" w:rsidRPr="0044106C" w:rsidRDefault="00CF4932" w:rsidP="00CF4932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Intel®</w:t>
            </w:r>
            <w:r w:rsidR="0044106C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F4932" w:rsidRPr="00A6025B" w14:paraId="74850332" w14:textId="77777777" w:rsidTr="00C06343">
        <w:trPr>
          <w:trHeight w:val="503"/>
        </w:trPr>
        <w:tc>
          <w:tcPr>
            <w:tcW w:w="3492" w:type="dxa"/>
            <w:hideMark/>
          </w:tcPr>
          <w:p w14:paraId="76255BC2" w14:textId="77777777" w:rsidR="00CF4932" w:rsidRPr="00A6025B" w:rsidRDefault="00CF4932" w:rsidP="00C06343">
            <w:pPr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Семейство процессоров</w:t>
            </w:r>
          </w:p>
        </w:tc>
        <w:tc>
          <w:tcPr>
            <w:tcW w:w="6339" w:type="dxa"/>
            <w:hideMark/>
          </w:tcPr>
          <w:p w14:paraId="123E2102" w14:textId="19CD69D0" w:rsidR="00CF4932" w:rsidRPr="00A6025B" w:rsidRDefault="00CF4932" w:rsidP="00C06343">
            <w:pPr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Масштабируемые процессоры Intel</w:t>
            </w:r>
            <w:r w:rsidR="0044106C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Xeon</w:t>
            </w:r>
            <w:r w:rsidR="0044106C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  <w:proofErr w:type="gramEnd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-го поколения </w:t>
            </w:r>
            <w:r w:rsidR="0044106C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(самая последняя поколения) </w:t>
            </w:r>
          </w:p>
        </w:tc>
      </w:tr>
      <w:tr w:rsidR="00AD3814" w:rsidRPr="00A6025B" w14:paraId="0DB135C3" w14:textId="77777777" w:rsidTr="00B71565">
        <w:trPr>
          <w:trHeight w:val="171"/>
        </w:trPr>
        <w:tc>
          <w:tcPr>
            <w:tcW w:w="3492" w:type="dxa"/>
          </w:tcPr>
          <w:p w14:paraId="5C35F66C" w14:textId="1CCEACF4" w:rsidR="00AD3814" w:rsidRPr="00A6025B" w:rsidRDefault="00AD3814" w:rsidP="00B71565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Количество процессоров</w:t>
            </w:r>
          </w:p>
        </w:tc>
        <w:tc>
          <w:tcPr>
            <w:tcW w:w="6339" w:type="dxa"/>
          </w:tcPr>
          <w:p w14:paraId="1D3B7982" w14:textId="553E975A" w:rsidR="00AD3814" w:rsidRPr="00F14F53" w:rsidRDefault="00B71565" w:rsidP="00AD3814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</w:tr>
      <w:tr w:rsidR="00AD3814" w:rsidRPr="00ED6B08" w14:paraId="2C519D94" w14:textId="77777777" w:rsidTr="00AD3814">
        <w:trPr>
          <w:trHeight w:val="211"/>
        </w:trPr>
        <w:tc>
          <w:tcPr>
            <w:tcW w:w="3492" w:type="dxa"/>
          </w:tcPr>
          <w:p w14:paraId="2DD87B38" w14:textId="56EDA6ED" w:rsidR="00AD3814" w:rsidRPr="00A6025B" w:rsidRDefault="00AD3814" w:rsidP="00AD3814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Быстродействие процессора</w:t>
            </w:r>
          </w:p>
        </w:tc>
        <w:tc>
          <w:tcPr>
            <w:tcW w:w="6339" w:type="dxa"/>
          </w:tcPr>
          <w:p w14:paraId="64FBD61A" w14:textId="7043D336" w:rsidR="00AD3814" w:rsidRPr="00F14F53" w:rsidRDefault="0044106C" w:rsidP="00AD3814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 w:rsidR="00AD3814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 </w:t>
            </w:r>
            <w:r w:rsidR="00AD3814"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GHz</w:t>
            </w:r>
            <w:r w:rsidR="00AD3814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ED6B08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6B08"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cache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48M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ED6B08" w:rsidRPr="00ED6B08" w14:paraId="19B3D585" w14:textId="77777777" w:rsidTr="00AD3814">
        <w:trPr>
          <w:trHeight w:val="211"/>
        </w:trPr>
        <w:tc>
          <w:tcPr>
            <w:tcW w:w="3492" w:type="dxa"/>
          </w:tcPr>
          <w:p w14:paraId="508B37FE" w14:textId="2809FEE0" w:rsidR="00ED6B08" w:rsidRPr="00A6025B" w:rsidRDefault="00ED6B08" w:rsidP="00ED6B08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8FF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Слоты для</w:t>
            </w: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процессоров</w:t>
            </w:r>
            <w:r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339" w:type="dxa"/>
          </w:tcPr>
          <w:p w14:paraId="07EFE86A" w14:textId="2283A47A" w:rsidR="00ED6B08" w:rsidRPr="00ED6B08" w:rsidRDefault="00ED6B08" w:rsidP="00ED6B08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ED6B08" w:rsidRPr="00A6025B" w14:paraId="4E5663A6" w14:textId="77777777" w:rsidTr="00A6025B">
        <w:trPr>
          <w:trHeight w:val="253"/>
        </w:trPr>
        <w:tc>
          <w:tcPr>
            <w:tcW w:w="3492" w:type="dxa"/>
          </w:tcPr>
          <w:p w14:paraId="0369866C" w14:textId="264D5437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546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ядер: </w:t>
            </w:r>
          </w:p>
        </w:tc>
        <w:tc>
          <w:tcPr>
            <w:tcW w:w="6339" w:type="dxa"/>
          </w:tcPr>
          <w:p w14:paraId="0256931D" w14:textId="7FA487CF" w:rsidR="00ED6B08" w:rsidRPr="001E53BA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1E53BA">
              <w:rPr>
                <w:rFonts w:ascii="Times New Roman" w:eastAsia="Calibri" w:hAnsi="Times New Roman" w:cs="Times New Roman"/>
                <w:sz w:val="24"/>
                <w:szCs w:val="24"/>
              </w:rPr>
              <w:t>Не менее 32 шт. за процессор</w:t>
            </w:r>
          </w:p>
        </w:tc>
      </w:tr>
      <w:tr w:rsidR="00ED6B08" w:rsidRPr="00A6025B" w14:paraId="307016F2" w14:textId="77777777" w:rsidTr="00A6025B">
        <w:trPr>
          <w:trHeight w:val="611"/>
        </w:trPr>
        <w:tc>
          <w:tcPr>
            <w:tcW w:w="3492" w:type="dxa"/>
          </w:tcPr>
          <w:p w14:paraId="66AE8E55" w14:textId="7EE23BB8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Тип памяти</w:t>
            </w:r>
          </w:p>
        </w:tc>
        <w:tc>
          <w:tcPr>
            <w:tcW w:w="6339" w:type="dxa"/>
          </w:tcPr>
          <w:p w14:paraId="51973243" w14:textId="66B61842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Память DDR4 </w:t>
            </w:r>
            <w:proofErr w:type="spell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SmartMemory</w:t>
            </w:r>
            <w:proofErr w:type="spellEnd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с опциональной флэш-памятью </w:t>
            </w:r>
            <w:proofErr w:type="spell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Intel</w:t>
            </w:r>
            <w:proofErr w:type="spellEnd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® </w:t>
            </w:r>
            <w:proofErr w:type="spell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Optane</w:t>
            </w:r>
            <w:proofErr w:type="spellEnd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™ </w:t>
            </w:r>
          </w:p>
        </w:tc>
      </w:tr>
      <w:tr w:rsidR="00ED6B08" w:rsidRPr="00A6025B" w14:paraId="2D3C1A39" w14:textId="77777777" w:rsidTr="00A6025B">
        <w:trPr>
          <w:trHeight w:val="325"/>
        </w:trPr>
        <w:tc>
          <w:tcPr>
            <w:tcW w:w="3492" w:type="dxa"/>
          </w:tcPr>
          <w:p w14:paraId="572D1D40" w14:textId="0E8089F1" w:rsidR="00ED6B08" w:rsidRPr="00B348FF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B348FF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Слоты для памяти</w:t>
            </w:r>
          </w:p>
        </w:tc>
        <w:tc>
          <w:tcPr>
            <w:tcW w:w="6339" w:type="dxa"/>
          </w:tcPr>
          <w:p w14:paraId="78C80A32" w14:textId="7438AC0D" w:rsidR="00ED6B08" w:rsidRPr="00B348FF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B348FF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ED6B08" w:rsidRPr="00454F4C" w14:paraId="4ACA2808" w14:textId="77777777" w:rsidTr="00A6025B">
        <w:trPr>
          <w:trHeight w:val="287"/>
        </w:trPr>
        <w:tc>
          <w:tcPr>
            <w:tcW w:w="3492" w:type="dxa"/>
          </w:tcPr>
          <w:p w14:paraId="39BCB9D4" w14:textId="491497E5" w:rsidR="00ED6B08" w:rsidRPr="00B348FF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B34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Требуемая </w:t>
            </w:r>
            <w:r w:rsidRPr="00B348FF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объем памяти</w:t>
            </w:r>
            <w:r w:rsidRPr="00B348F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39" w:type="dxa"/>
          </w:tcPr>
          <w:p w14:paraId="1831D522" w14:textId="768F24C6" w:rsidR="00ED6B08" w:rsidRPr="00B348FF" w:rsidRDefault="00D53A40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1.5</w:t>
            </w:r>
            <w:r w:rsidR="00ED6B08" w:rsidRPr="00B348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ED6B08" w:rsidRPr="00B348F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ED6B08" w:rsidRPr="00B348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DDR4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64</w:t>
            </w:r>
            <w:r w:rsidR="00ED6B08" w:rsidRPr="00B348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GB</w:t>
            </w:r>
            <w:r w:rsidR="00ED6B08" w:rsidRPr="00AF5C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D6B08" w:rsidRPr="00B348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x </w:t>
            </w:r>
            <w:r w:rsidR="004A6F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ED6B08" w:rsidRPr="00B348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(2666 TB/s); </w:t>
            </w:r>
          </w:p>
        </w:tc>
      </w:tr>
      <w:tr w:rsidR="00ED6B08" w:rsidRPr="00A6025B" w14:paraId="163FD800" w14:textId="77777777" w:rsidTr="00A6025B">
        <w:trPr>
          <w:trHeight w:val="151"/>
        </w:trPr>
        <w:tc>
          <w:tcPr>
            <w:tcW w:w="3492" w:type="dxa"/>
          </w:tcPr>
          <w:p w14:paraId="0B003C78" w14:textId="1B90C15D" w:rsidR="00ED6B08" w:rsidRPr="00A6025B" w:rsidRDefault="00ED6B08" w:rsidP="00ED6B08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объем памяти</w:t>
            </w:r>
          </w:p>
        </w:tc>
        <w:tc>
          <w:tcPr>
            <w:tcW w:w="6339" w:type="dxa"/>
          </w:tcPr>
          <w:p w14:paraId="231C784D" w14:textId="3C00B84D" w:rsidR="00ED6B08" w:rsidRPr="00A6025B" w:rsidRDefault="00D53A40" w:rsidP="00ED6B08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ED6B08"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D6B08"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TБ</w:t>
            </w:r>
          </w:p>
        </w:tc>
      </w:tr>
      <w:tr w:rsidR="00ED6B08" w:rsidRPr="00A6025B" w14:paraId="26F206B4" w14:textId="77777777" w:rsidTr="00A6025B">
        <w:trPr>
          <w:trHeight w:val="1067"/>
        </w:trPr>
        <w:tc>
          <w:tcPr>
            <w:tcW w:w="3492" w:type="dxa"/>
            <w:hideMark/>
          </w:tcPr>
          <w:p w14:paraId="75C6D27F" w14:textId="77777777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Функции защиты памяти</w:t>
            </w:r>
          </w:p>
        </w:tc>
        <w:tc>
          <w:tcPr>
            <w:tcW w:w="6339" w:type="dxa"/>
            <w:hideMark/>
          </w:tcPr>
          <w:p w14:paraId="67865183" w14:textId="117CF550" w:rsidR="00ED6B08" w:rsidRPr="00A6025B" w:rsidRDefault="00ED6B08" w:rsidP="00ED6B08">
            <w:pPr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RAS — технология Advanced ECC, резервирование рангов, </w:t>
            </w:r>
            <w:proofErr w:type="spell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зеркалирование</w:t>
            </w:r>
            <w:proofErr w:type="spellEnd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, функциональность объединенных каналов (дублирование) и быстрая отказоустойчивая память HPE (ADDDC), флэш-память </w:t>
            </w:r>
            <w:proofErr w:type="spell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Intel</w:t>
            </w:r>
            <w:proofErr w:type="spellEnd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Optane</w:t>
            </w:r>
            <w:proofErr w:type="spellEnd"/>
          </w:p>
        </w:tc>
      </w:tr>
      <w:tr w:rsidR="00ED6B08" w:rsidRPr="00A6025B" w14:paraId="059547AC" w14:textId="77777777" w:rsidTr="00AF5C66">
        <w:trPr>
          <w:trHeight w:val="571"/>
        </w:trPr>
        <w:tc>
          <w:tcPr>
            <w:tcW w:w="3492" w:type="dxa"/>
            <w:hideMark/>
          </w:tcPr>
          <w:p w14:paraId="2DF7E163" w14:textId="261BA160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Поддерживаемый </w:t>
            </w:r>
            <w:r w:rsidRPr="00A6025B">
              <w:rPr>
                <w:rFonts w:ascii="Times New Roman" w:hAnsi="Times New Roman" w:cs="Times New Roman"/>
                <w:bCs/>
                <w:sz w:val="24"/>
                <w:szCs w:val="24"/>
              </w:rPr>
              <w:t>дисковой память</w:t>
            </w:r>
          </w:p>
        </w:tc>
        <w:tc>
          <w:tcPr>
            <w:tcW w:w="6339" w:type="dxa"/>
            <w:hideMark/>
          </w:tcPr>
          <w:p w14:paraId="198E5D12" w14:textId="32EB6D60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SFF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10 шт.;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NV</w:t>
            </w:r>
            <w:r w:rsidRPr="00AF5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10 шт.;  </w:t>
            </w:r>
          </w:p>
        </w:tc>
      </w:tr>
      <w:tr w:rsidR="00ED6B08" w:rsidRPr="00454F4C" w14:paraId="674F8425" w14:textId="77777777" w:rsidTr="00A6025B">
        <w:trPr>
          <w:trHeight w:val="211"/>
        </w:trPr>
        <w:tc>
          <w:tcPr>
            <w:tcW w:w="3492" w:type="dxa"/>
          </w:tcPr>
          <w:p w14:paraId="183E4904" w14:textId="3FEB123C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дисковая емкость: </w:t>
            </w:r>
          </w:p>
        </w:tc>
        <w:tc>
          <w:tcPr>
            <w:tcW w:w="6339" w:type="dxa"/>
          </w:tcPr>
          <w:p w14:paraId="5D3DD8A7" w14:textId="77777777" w:rsidR="00ED6B08" w:rsidRPr="00F14F53" w:rsidRDefault="00ED6B08" w:rsidP="00ED6B08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GB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; (SAS не менее 10К оборотов)</w:t>
            </w:r>
          </w:p>
          <w:p w14:paraId="2883E75C" w14:textId="4936D3CA" w:rsidR="00ED6B08" w:rsidRPr="00F14F53" w:rsidRDefault="00010EFC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 xml:space="preserve">3.84 </w:t>
            </w:r>
            <w:r w:rsidR="004313EA"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>TB SAS 16G Mixed Use SSD</w:t>
            </w:r>
          </w:p>
        </w:tc>
      </w:tr>
      <w:tr w:rsidR="00ED6B08" w:rsidRPr="00A6025B" w14:paraId="405754E8" w14:textId="77777777" w:rsidTr="00A6025B">
        <w:trPr>
          <w:trHeight w:val="202"/>
        </w:trPr>
        <w:tc>
          <w:tcPr>
            <w:tcW w:w="3492" w:type="dxa"/>
          </w:tcPr>
          <w:p w14:paraId="7DA57593" w14:textId="34C22771" w:rsidR="00ED6B08" w:rsidRPr="00A6025B" w:rsidRDefault="00ED6B08" w:rsidP="00ED6B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Объем:</w:t>
            </w:r>
          </w:p>
        </w:tc>
        <w:tc>
          <w:tcPr>
            <w:tcW w:w="6339" w:type="dxa"/>
          </w:tcPr>
          <w:p w14:paraId="2E4B9A67" w14:textId="2F49B2A4" w:rsidR="00ED6B08" w:rsidRPr="00F14F53" w:rsidRDefault="00ED6B08" w:rsidP="00ED6B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не менее 300 GB (SAS  10К оборотов); не менее 2 шт.</w:t>
            </w:r>
          </w:p>
          <w:p w14:paraId="4F9C7592" w14:textId="171E2381" w:rsidR="00ED6B08" w:rsidRPr="00F14F53" w:rsidRDefault="00ED6B08" w:rsidP="00ED6B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</w:t>
            </w:r>
            <w:r w:rsidR="004313EA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10EFC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ТБ 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SSD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; не менее 2 шт.</w:t>
            </w:r>
          </w:p>
        </w:tc>
      </w:tr>
      <w:tr w:rsidR="00ED6B08" w:rsidRPr="00A6025B" w14:paraId="2C315964" w14:textId="77777777" w:rsidTr="00A6025B">
        <w:trPr>
          <w:trHeight w:val="438"/>
        </w:trPr>
        <w:tc>
          <w:tcPr>
            <w:tcW w:w="3492" w:type="dxa"/>
          </w:tcPr>
          <w:p w14:paraId="4AEB3394" w14:textId="7D7A7DCE" w:rsidR="00ED6B08" w:rsidRPr="00ED6B08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Сетевая карта: </w:t>
            </w:r>
          </w:p>
        </w:tc>
        <w:tc>
          <w:tcPr>
            <w:tcW w:w="6339" w:type="dxa"/>
          </w:tcPr>
          <w:p w14:paraId="3C26810B" w14:textId="3C8E95A3" w:rsidR="00ED6B08" w:rsidRPr="00F14F53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FC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обязательно; К-во портов 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FC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16 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GB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. 2 шт.</w:t>
            </w:r>
          </w:p>
        </w:tc>
      </w:tr>
      <w:tr w:rsidR="00ED6B08" w:rsidRPr="00A6025B" w14:paraId="2164F18B" w14:textId="77777777" w:rsidTr="00C06343">
        <w:trPr>
          <w:trHeight w:val="229"/>
        </w:trPr>
        <w:tc>
          <w:tcPr>
            <w:tcW w:w="3492" w:type="dxa"/>
          </w:tcPr>
          <w:p w14:paraId="3CDD39B9" w14:textId="120D937E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Сетевой контроллер</w:t>
            </w:r>
          </w:p>
        </w:tc>
        <w:tc>
          <w:tcPr>
            <w:tcW w:w="6339" w:type="dxa"/>
          </w:tcPr>
          <w:p w14:paraId="0DFC4161" w14:textId="6848A771" w:rsidR="00ED6B08" w:rsidRPr="00F14F53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с 4 портами Base-T 1GbE </w:t>
            </w:r>
          </w:p>
        </w:tc>
      </w:tr>
      <w:tr w:rsidR="00ED6B08" w:rsidRPr="00A6025B" w14:paraId="3856D287" w14:textId="77777777" w:rsidTr="00A6025B">
        <w:trPr>
          <w:trHeight w:val="839"/>
        </w:trPr>
        <w:tc>
          <w:tcPr>
            <w:tcW w:w="3492" w:type="dxa"/>
            <w:hideMark/>
          </w:tcPr>
          <w:p w14:paraId="7C3F155C" w14:textId="77777777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Управление инфраструктурой</w:t>
            </w:r>
          </w:p>
        </w:tc>
        <w:tc>
          <w:tcPr>
            <w:tcW w:w="6339" w:type="dxa"/>
            <w:hideMark/>
          </w:tcPr>
          <w:p w14:paraId="1B2367EE" w14:textId="77777777" w:rsidR="00ED6B08" w:rsidRPr="00F14F53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HPE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iLO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Standard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с функцией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Intelligent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Provisioning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(встроенная), HPE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OneView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Standard (стандартно, требуется загрузка), HPE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iLO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Advanced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и HPE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OneView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Advanced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(дополнительно, требуются лицензии)</w:t>
            </w:r>
          </w:p>
        </w:tc>
      </w:tr>
      <w:tr w:rsidR="00ED6B08" w:rsidRPr="00A6025B" w14:paraId="40D2C251" w14:textId="77777777" w:rsidTr="00C06343">
        <w:trPr>
          <w:trHeight w:val="523"/>
        </w:trPr>
        <w:tc>
          <w:tcPr>
            <w:tcW w:w="3492" w:type="dxa"/>
            <w:hideMark/>
          </w:tcPr>
          <w:p w14:paraId="75D7604D" w14:textId="77777777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Функции системных вентиляторов</w:t>
            </w:r>
          </w:p>
        </w:tc>
        <w:tc>
          <w:tcPr>
            <w:tcW w:w="6339" w:type="dxa"/>
            <w:hideMark/>
          </w:tcPr>
          <w:p w14:paraId="62967350" w14:textId="77777777" w:rsidR="00ED6B08" w:rsidRPr="00F14F53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Резервные вентиляторы с возможностью горячей замены в стандартной комплектации</w:t>
            </w:r>
          </w:p>
        </w:tc>
      </w:tr>
      <w:tr w:rsidR="00ED6B08" w:rsidRPr="00A6025B" w14:paraId="61EC0BBB" w14:textId="77777777" w:rsidTr="00A6025B">
        <w:trPr>
          <w:trHeight w:val="623"/>
        </w:trPr>
        <w:tc>
          <w:tcPr>
            <w:tcW w:w="3492" w:type="dxa"/>
            <w:hideMark/>
          </w:tcPr>
          <w:p w14:paraId="707579BC" w14:textId="77777777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Блок питания</w:t>
            </w:r>
          </w:p>
        </w:tc>
        <w:tc>
          <w:tcPr>
            <w:tcW w:w="6339" w:type="dxa"/>
            <w:hideMark/>
          </w:tcPr>
          <w:p w14:paraId="65CC191B" w14:textId="12C610ED" w:rsidR="00ED6B08" w:rsidRPr="00F14F53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Двойные блоки питания HPE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Flexible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Slot</w:t>
            </w:r>
            <w:proofErr w:type="spellEnd"/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с резервированием по схеме «1 + 1» и поддержкой горячей замены (2,6 дюйма) 800</w:t>
            </w: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>W</w:t>
            </w:r>
          </w:p>
        </w:tc>
      </w:tr>
      <w:tr w:rsidR="00ED6B08" w:rsidRPr="00A6025B" w14:paraId="6A643F12" w14:textId="77777777" w:rsidTr="00A6025B">
        <w:trPr>
          <w:trHeight w:val="611"/>
        </w:trPr>
        <w:tc>
          <w:tcPr>
            <w:tcW w:w="3492" w:type="dxa"/>
            <w:hideMark/>
          </w:tcPr>
          <w:p w14:paraId="378AE67E" w14:textId="77777777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Слоты расширения</w:t>
            </w:r>
          </w:p>
        </w:tc>
        <w:tc>
          <w:tcPr>
            <w:tcW w:w="6339" w:type="dxa"/>
            <w:hideMark/>
          </w:tcPr>
          <w:p w14:paraId="66B93647" w14:textId="77777777" w:rsidR="00ED6B08" w:rsidRPr="00F14F53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8, подробную информацию можно найти в кратких технических характеристиках</w:t>
            </w:r>
          </w:p>
        </w:tc>
      </w:tr>
      <w:tr w:rsidR="00ED6B08" w:rsidRPr="00A6025B" w14:paraId="6312FA05" w14:textId="77777777" w:rsidTr="00A6025B">
        <w:trPr>
          <w:trHeight w:val="241"/>
        </w:trPr>
        <w:tc>
          <w:tcPr>
            <w:tcW w:w="3492" w:type="dxa"/>
            <w:hideMark/>
          </w:tcPr>
          <w:p w14:paraId="083531EC" w14:textId="042B720C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Форм-фактор</w:t>
            </w:r>
          </w:p>
        </w:tc>
        <w:tc>
          <w:tcPr>
            <w:tcW w:w="6339" w:type="dxa"/>
            <w:hideMark/>
          </w:tcPr>
          <w:p w14:paraId="7BC8D7FD" w14:textId="17078482" w:rsidR="00ED6B08" w:rsidRPr="00F14F53" w:rsidRDefault="004313EA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ED6B08" w:rsidRPr="00F14F53"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U</w:t>
            </w:r>
          </w:p>
        </w:tc>
      </w:tr>
      <w:tr w:rsidR="00ED6B08" w:rsidRPr="00A6025B" w14:paraId="2AA9709A" w14:textId="77777777" w:rsidTr="00A6025B">
        <w:trPr>
          <w:trHeight w:val="136"/>
        </w:trPr>
        <w:tc>
          <w:tcPr>
            <w:tcW w:w="3492" w:type="dxa"/>
          </w:tcPr>
          <w:p w14:paraId="670F7214" w14:textId="6938C189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К-во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USB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портов:</w:t>
            </w:r>
          </w:p>
        </w:tc>
        <w:tc>
          <w:tcPr>
            <w:tcW w:w="6339" w:type="dxa"/>
          </w:tcPr>
          <w:p w14:paraId="5698455A" w14:textId="14179EEE" w:rsidR="00ED6B08" w:rsidRPr="00A6025B" w:rsidRDefault="00ED6B08" w:rsidP="00ED6B08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не менее 4 шт.</w:t>
            </w:r>
          </w:p>
        </w:tc>
      </w:tr>
    </w:tbl>
    <w:p w14:paraId="4A32BB25" w14:textId="18472D01" w:rsidR="00BF0E31" w:rsidRPr="00A6025B" w:rsidRDefault="00A6025B" w:rsidP="00A6025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025B">
        <w:rPr>
          <w:rFonts w:ascii="Times New Roman" w:eastAsia="Calibri" w:hAnsi="Times New Roman" w:cs="Times New Roman"/>
          <w:b/>
          <w:bCs/>
          <w:sz w:val="24"/>
          <w:szCs w:val="24"/>
        </w:rPr>
        <w:t>СХД (система хранения данных)</w:t>
      </w:r>
    </w:p>
    <w:p w14:paraId="620F02BC" w14:textId="77777777" w:rsidR="00161B6A" w:rsidRPr="00A6025B" w:rsidRDefault="00161B6A" w:rsidP="004B7B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3674"/>
        <w:gridCol w:w="6386"/>
      </w:tblGrid>
      <w:tr w:rsidR="00B803DC" w:rsidRPr="00A6025B" w14:paraId="72CBB073" w14:textId="77777777" w:rsidTr="00A6025B">
        <w:tc>
          <w:tcPr>
            <w:tcW w:w="3674" w:type="dxa"/>
            <w:hideMark/>
          </w:tcPr>
          <w:p w14:paraId="355CE871" w14:textId="1E45DB9A" w:rsidR="00B803DC" w:rsidRPr="00A6025B" w:rsidRDefault="00B803DC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 фактор: </w:t>
            </w:r>
          </w:p>
        </w:tc>
        <w:tc>
          <w:tcPr>
            <w:tcW w:w="6386" w:type="dxa"/>
            <w:hideMark/>
          </w:tcPr>
          <w:p w14:paraId="484DFC0F" w14:textId="0350BD5C" w:rsidR="00B803DC" w:rsidRPr="00A6025B" w:rsidRDefault="00B803DC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2U</w:t>
            </w:r>
          </w:p>
        </w:tc>
      </w:tr>
      <w:tr w:rsidR="00B803DC" w:rsidRPr="00A6025B" w14:paraId="4CB4D421" w14:textId="77777777" w:rsidTr="00A6025B">
        <w:tc>
          <w:tcPr>
            <w:tcW w:w="3674" w:type="dxa"/>
            <w:hideMark/>
          </w:tcPr>
          <w:p w14:paraId="0B3D264A" w14:textId="27EF8292" w:rsidR="00B803DC" w:rsidRPr="00A6025B" w:rsidRDefault="00B803DC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К-во котроллеров:</w:t>
            </w:r>
          </w:p>
        </w:tc>
        <w:tc>
          <w:tcPr>
            <w:tcW w:w="6386" w:type="dxa"/>
            <w:hideMark/>
          </w:tcPr>
          <w:p w14:paraId="43F297C2" w14:textId="2969A839" w:rsidR="00B803DC" w:rsidRPr="00A6025B" w:rsidRDefault="00B803DC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 шт. и 6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GB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cache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каждую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котроллер</w:t>
            </w:r>
          </w:p>
        </w:tc>
      </w:tr>
      <w:tr w:rsidR="00B803DC" w:rsidRPr="00A6025B" w14:paraId="5928FADB" w14:textId="77777777" w:rsidTr="00A6025B">
        <w:trPr>
          <w:trHeight w:val="210"/>
        </w:trPr>
        <w:tc>
          <w:tcPr>
            <w:tcW w:w="3674" w:type="dxa"/>
            <w:hideMark/>
          </w:tcPr>
          <w:p w14:paraId="503AC9FB" w14:textId="05F42C4A" w:rsidR="00B803DC" w:rsidRPr="00AC0B38" w:rsidRDefault="00B803DC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К-во портов FC</w:t>
            </w:r>
            <w:r w:rsidR="00AC0B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386" w:type="dxa"/>
            <w:hideMark/>
          </w:tcPr>
          <w:p w14:paraId="7A6393C6" w14:textId="19920F99" w:rsidR="00B803DC" w:rsidRPr="00A6025B" w:rsidRDefault="00B803DC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uz-Cyrl-UZ"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 шт. за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 xml:space="preserve">каждую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котроллер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uz-Cyrl-UZ"/>
              </w:rPr>
              <w:t>,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106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Gb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B803DC" w:rsidRPr="00F14F53" w14:paraId="0EACF80C" w14:textId="77777777" w:rsidTr="00A6025B">
        <w:trPr>
          <w:trHeight w:val="323"/>
        </w:trPr>
        <w:tc>
          <w:tcPr>
            <w:tcW w:w="3674" w:type="dxa"/>
          </w:tcPr>
          <w:p w14:paraId="55742243" w14:textId="72E5D135" w:rsidR="00B803DC" w:rsidRPr="00A6025B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RAID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386" w:type="dxa"/>
          </w:tcPr>
          <w:p w14:paraId="6353533B" w14:textId="0C63FEAF" w:rsidR="00B803DC" w:rsidRPr="00F14F53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1, 5, 6, 10</w:t>
            </w:r>
          </w:p>
        </w:tc>
      </w:tr>
      <w:tr w:rsidR="00B803DC" w:rsidRPr="00F14F53" w14:paraId="289AFAF1" w14:textId="77777777" w:rsidTr="00A6025B">
        <w:trPr>
          <w:trHeight w:val="285"/>
        </w:trPr>
        <w:tc>
          <w:tcPr>
            <w:tcW w:w="3674" w:type="dxa"/>
          </w:tcPr>
          <w:p w14:paraId="1CB49045" w14:textId="7CB5B4DF" w:rsidR="00B803DC" w:rsidRPr="00A6025B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К-во 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PSU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6386" w:type="dxa"/>
          </w:tcPr>
          <w:p w14:paraId="560F6B7A" w14:textId="39CD825E" w:rsidR="00B803DC" w:rsidRPr="00F14F53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2 шт.</w:t>
            </w:r>
          </w:p>
        </w:tc>
      </w:tr>
      <w:tr w:rsidR="00B803DC" w:rsidRPr="00F14F53" w14:paraId="09294893" w14:textId="77777777" w:rsidTr="00C06343">
        <w:trPr>
          <w:trHeight w:val="742"/>
        </w:trPr>
        <w:tc>
          <w:tcPr>
            <w:tcW w:w="3674" w:type="dxa"/>
          </w:tcPr>
          <w:p w14:paraId="5C99BE4D" w14:textId="74B5FD48" w:rsidR="00B803DC" w:rsidRPr="00A6025B" w:rsidRDefault="008C7F48" w:rsidP="005F60E3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25B">
              <w:rPr>
                <w:rFonts w:ascii="Times New Roman" w:hAnsi="Times New Roman" w:cs="Times New Roman"/>
                <w:bCs/>
              </w:rPr>
              <w:t>Дисковой объем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6" w:type="dxa"/>
          </w:tcPr>
          <w:p w14:paraId="11266625" w14:textId="6C39C5F8" w:rsidR="00A6025B" w:rsidRPr="00F14F53" w:rsidRDefault="008C7F48" w:rsidP="00C06343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2.4 ТБ SFF 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HDD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количестве не менее </w:t>
            </w:r>
            <w:r w:rsidR="00260CA3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06343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6343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  <w:r w:rsidR="0036404E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10К </w:t>
            </w:r>
            <w:r w:rsidR="00C06343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>оборотов.</w:t>
            </w:r>
            <w:r w:rsidR="004313EA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13EA"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Dual Port </w:t>
            </w:r>
            <w:r w:rsidR="004313EA"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обязательно </w:t>
            </w:r>
          </w:p>
        </w:tc>
      </w:tr>
      <w:tr w:rsidR="00B803DC" w:rsidRPr="00F14F53" w14:paraId="76C0D21B" w14:textId="77777777" w:rsidTr="00A6025B">
        <w:trPr>
          <w:trHeight w:val="238"/>
        </w:trPr>
        <w:tc>
          <w:tcPr>
            <w:tcW w:w="3674" w:type="dxa"/>
            <w:hideMark/>
          </w:tcPr>
          <w:p w14:paraId="536DDC27" w14:textId="650A776F" w:rsidR="00B803DC" w:rsidRPr="00A6025B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Дисковой память:</w:t>
            </w:r>
          </w:p>
        </w:tc>
        <w:tc>
          <w:tcPr>
            <w:tcW w:w="6386" w:type="dxa"/>
            <w:hideMark/>
          </w:tcPr>
          <w:p w14:paraId="38A39611" w14:textId="48A066C2" w:rsidR="00B803DC" w:rsidRPr="00F14F53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SFF</w:t>
            </w:r>
            <w:r w:rsidRPr="00F1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24 шт.;</w:t>
            </w:r>
          </w:p>
        </w:tc>
      </w:tr>
      <w:tr w:rsidR="00B803DC" w:rsidRPr="00A6025B" w14:paraId="6524CF16" w14:textId="77777777" w:rsidTr="00A6025B">
        <w:trPr>
          <w:trHeight w:val="210"/>
        </w:trPr>
        <w:tc>
          <w:tcPr>
            <w:tcW w:w="3674" w:type="dxa"/>
          </w:tcPr>
          <w:p w14:paraId="5E493E08" w14:textId="564D7CA3" w:rsidR="00B803DC" w:rsidRPr="00A6025B" w:rsidRDefault="008C7F48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Обеспечение:</w:t>
            </w:r>
            <w:r w:rsidR="00B803DC"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6" w:type="dxa"/>
          </w:tcPr>
          <w:p w14:paraId="3ADDAC39" w14:textId="43A598D7" w:rsidR="00B803DC" w:rsidRPr="00A6025B" w:rsidRDefault="008C7F48" w:rsidP="008C7F48">
            <w:pPr>
              <w:jc w:val="both"/>
              <w:rPr>
                <w:rStyle w:val="aa"/>
                <w:rFonts w:ascii="Times New Roman" w:eastAsia="Calibri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для управления SSD что бы работали как c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память.</w:t>
            </w:r>
          </w:p>
        </w:tc>
      </w:tr>
      <w:tr w:rsidR="00B803DC" w:rsidRPr="00454F4C" w14:paraId="35B7D201" w14:textId="77777777" w:rsidTr="00A6025B">
        <w:trPr>
          <w:trHeight w:val="435"/>
        </w:trPr>
        <w:tc>
          <w:tcPr>
            <w:tcW w:w="3674" w:type="dxa"/>
          </w:tcPr>
          <w:p w14:paraId="78E3F004" w14:textId="1C8A34F0" w:rsidR="00B803DC" w:rsidRPr="00A6025B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Software</w:t>
            </w:r>
            <w:r w:rsidRPr="00A6025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6" w:type="dxa"/>
          </w:tcPr>
          <w:p w14:paraId="5B7BC169" w14:textId="3B3AEA0C" w:rsidR="00B803DC" w:rsidRPr="00A6025B" w:rsidRDefault="008C73A0" w:rsidP="005F60E3">
            <w:pPr>
              <w:spacing w:after="150"/>
              <w:rPr>
                <w:rStyle w:val="aa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 w:eastAsia="ru-RU"/>
              </w:rPr>
            </w:pPr>
            <w:r w:rsidRPr="00A602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Thin Provisioning, Space Reclamation, Thin Rebuild, Performance Tier, Standard Tier, Archive Tier, Snapshots (512), Volume Copy, Remote Snaps, Virtual Tier Affinity, Oracle, Microsoft, SAP, and Virtualization Hypervisor;</w:t>
            </w:r>
          </w:p>
        </w:tc>
      </w:tr>
    </w:tbl>
    <w:p w14:paraId="1D71F2CF" w14:textId="42E54141" w:rsidR="004B7B76" w:rsidRPr="00A6025B" w:rsidRDefault="004B7B76" w:rsidP="007F253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052996" w14:textId="77777777" w:rsidR="008C7F48" w:rsidRPr="00A6025B" w:rsidRDefault="008C7F48" w:rsidP="007F253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507189" w14:textId="77777777" w:rsidR="000D76F4" w:rsidRPr="00546B0D" w:rsidRDefault="000D76F4" w:rsidP="00F51A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B0D">
        <w:rPr>
          <w:rFonts w:ascii="Times New Roman" w:hAnsi="Times New Roman" w:cs="Times New Roman"/>
          <w:b/>
          <w:bCs/>
          <w:sz w:val="24"/>
          <w:szCs w:val="24"/>
        </w:rPr>
        <w:t>Описание программное обеспечения:</w:t>
      </w:r>
    </w:p>
    <w:p w14:paraId="53206AF0" w14:textId="0882F34F" w:rsidR="000D76F4" w:rsidRPr="00546B0D" w:rsidRDefault="000D76F4" w:rsidP="000D76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Требование для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STYX</w:t>
      </w:r>
      <w:r w:rsidR="00ED6B08" w:rsidRPr="00ED6B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13EA">
        <w:rPr>
          <w:rFonts w:ascii="Times New Roman" w:eastAsia="Calibri" w:hAnsi="Times New Roman" w:cs="Times New Roman"/>
          <w:sz w:val="24"/>
          <w:szCs w:val="24"/>
          <w:lang w:val="en-US"/>
        </w:rPr>
        <w:t>Server</w:t>
      </w:r>
      <w:r w:rsidR="004313EA" w:rsidRPr="004313EA">
        <w:rPr>
          <w:rFonts w:ascii="Times New Roman" w:eastAsia="Calibri" w:hAnsi="Times New Roman" w:cs="Times New Roman"/>
          <w:sz w:val="24"/>
          <w:szCs w:val="24"/>
        </w:rPr>
        <w:t>-</w:t>
      </w:r>
      <w:r w:rsidR="004313EA">
        <w:rPr>
          <w:rFonts w:ascii="Times New Roman" w:eastAsia="Calibri" w:hAnsi="Times New Roman" w:cs="Times New Roman"/>
          <w:sz w:val="24"/>
          <w:szCs w:val="24"/>
          <w:lang w:val="en-US"/>
        </w:rPr>
        <w:t>Client</w:t>
      </w:r>
      <w:r w:rsidRPr="00546B0D">
        <w:rPr>
          <w:rFonts w:ascii="Times New Roman" w:eastAsia="Calibri" w:hAnsi="Times New Roman" w:cs="Times New Roman"/>
          <w:sz w:val="24"/>
          <w:szCs w:val="24"/>
        </w:rPr>
        <w:t>: Реализации универсальности формата ключа электронной цифровой подписи; Создания универсальных крипто контейнеров в стандарте PKСS#7 (RFC5652 и ASN.1 RFC5911) и обеспечения безопасного приема-передачи, хранения файловой информации; Библиотека - PKCS#11, Microsoft CAPI CNG; Операционная система - MS Windows 2008,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2012, MS Windows 7,8,10, Linux; Расширенный функционал устройства - Поддержка SOAP технологии обязательно; 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CertThumbprint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- Отпечаток SHA1 сертификата ЭЦП. Формат 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Hex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StatusDate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- Дата установки статуса. Формат поля как у 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NotBefore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NotAfter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в стандарте X509 v3; 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Sign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- Значение ЭЦП ЦРК КБ, подсчитанное для полей 1-9. Формат HEX, порядок байтов как в X509v3 для соответствующего алгоритма подписи. Алгоритм определяется полем-9; Требования к реализованным алгоритмам - </w:t>
      </w:r>
      <w:proofErr w:type="spellStart"/>
      <w:r w:rsidRPr="00546B0D">
        <w:rPr>
          <w:rFonts w:ascii="Times New Roman" w:eastAsia="Calibri" w:hAnsi="Times New Roman" w:cs="Times New Roman"/>
          <w:sz w:val="24"/>
          <w:szCs w:val="24"/>
        </w:rPr>
        <w:t>O’zDSt</w:t>
      </w:r>
      <w:proofErr w:type="spellEnd"/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1092 (алгоритм II), GOST 34.10-2001, ECC</w:t>
      </w:r>
    </w:p>
    <w:p w14:paraId="1DB34EAF" w14:textId="77777777" w:rsidR="000D76F4" w:rsidRPr="00546B0D" w:rsidRDefault="000D76F4" w:rsidP="000D76F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6B0D">
        <w:rPr>
          <w:rFonts w:ascii="Times New Roman" w:hAnsi="Times New Roman" w:cs="Times New Roman"/>
          <w:b/>
          <w:bCs/>
          <w:sz w:val="24"/>
          <w:szCs w:val="24"/>
        </w:rPr>
        <w:t>Описание</w:t>
      </w:r>
      <w:r w:rsidRPr="00546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46B0D">
        <w:rPr>
          <w:rFonts w:ascii="Times New Roman" w:hAnsi="Times New Roman" w:cs="Times New Roman"/>
          <w:b/>
          <w:bCs/>
          <w:sz w:val="24"/>
          <w:szCs w:val="24"/>
        </w:rPr>
        <w:t>системы</w:t>
      </w:r>
      <w:r w:rsidRPr="00546B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46B0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STYX Remote Key Manager</w:t>
      </w:r>
    </w:p>
    <w:p w14:paraId="02DE4CB8" w14:textId="77777777" w:rsidR="000D76F4" w:rsidRPr="00546B0D" w:rsidRDefault="000D76F4" w:rsidP="00431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B0D">
        <w:rPr>
          <w:rFonts w:ascii="Times New Roman" w:hAnsi="Times New Roman" w:cs="Times New Roman"/>
          <w:b/>
          <w:sz w:val="24"/>
          <w:szCs w:val="24"/>
        </w:rPr>
        <w:t>Интерфейс электронного взаимодействия с едином реестром сертификатов.</w:t>
      </w:r>
    </w:p>
    <w:p w14:paraId="2531EAB7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Информационные сервисы</w:t>
      </w:r>
      <w:r w:rsidRPr="00546B0D">
        <w:rPr>
          <w:rFonts w:ascii="Times New Roman" w:hAnsi="Times New Roman" w:cs="Times New Roman"/>
          <w:sz w:val="24"/>
          <w:szCs w:val="24"/>
        </w:rPr>
        <w:tab/>
        <w:t xml:space="preserve"> единого реестра являются специализированными модулями и предназначены для обеспечения передачи информации. Информационная система применяет сертификаты открытых ключей ЭЦП. Сертификаты открытых ключей ЭЦП выдаются Центром регистрации ключей ЭЦП АКБ. При проверке ЭЦП проверяются:</w:t>
      </w:r>
    </w:p>
    <w:p w14:paraId="070626FC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- отсутствие искажения в подписанном документе и подтверждение принадлежности ЭЦП АКБ, на серверах которого, была сформирована ЭЦП;</w:t>
      </w:r>
    </w:p>
    <w:p w14:paraId="12123404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- подлинность ЭЦП и действительность сертификата открытого ключа ЭЦП в момент подписания документа.</w:t>
      </w:r>
    </w:p>
    <w:p w14:paraId="5F624635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-Данные передаются в режиме реального времени. Информационные сервисы разработаны по технологии </w:t>
      </w:r>
      <w:r w:rsidRPr="007F2539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BE2245">
        <w:rPr>
          <w:rFonts w:ascii="Times New Roman" w:hAnsi="Times New Roman" w:cs="Times New Roman"/>
          <w:sz w:val="24"/>
          <w:szCs w:val="24"/>
        </w:rPr>
        <w:t>-</w:t>
      </w:r>
      <w:r w:rsidRPr="007F2539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Pr="00546B0D">
        <w:rPr>
          <w:rFonts w:ascii="Times New Roman" w:hAnsi="Times New Roman" w:cs="Times New Roman"/>
          <w:sz w:val="24"/>
          <w:szCs w:val="24"/>
        </w:rPr>
        <w:t xml:space="preserve"> с использованием протокола: SOAP версии 1.2, стиль: </w:t>
      </w:r>
      <w:r w:rsidRPr="007F2539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Pr="00BE2245">
        <w:rPr>
          <w:rFonts w:ascii="Times New Roman" w:hAnsi="Times New Roman" w:cs="Times New Roman"/>
          <w:sz w:val="24"/>
          <w:szCs w:val="24"/>
        </w:rPr>
        <w:t>/</w:t>
      </w:r>
      <w:r w:rsidRPr="007F2539">
        <w:rPr>
          <w:rFonts w:ascii="Times New Roman" w:hAnsi="Times New Roman" w:cs="Times New Roman"/>
          <w:sz w:val="24"/>
          <w:szCs w:val="24"/>
          <w:lang w:val="en-US"/>
        </w:rPr>
        <w:t>Literal</w:t>
      </w:r>
      <w:r w:rsidRPr="00BE2245">
        <w:rPr>
          <w:rFonts w:ascii="Times New Roman" w:hAnsi="Times New Roman" w:cs="Times New Roman"/>
          <w:sz w:val="24"/>
          <w:szCs w:val="24"/>
        </w:rPr>
        <w:t xml:space="preserve"> </w:t>
      </w:r>
      <w:r w:rsidRPr="007F2539">
        <w:rPr>
          <w:rFonts w:ascii="Times New Roman" w:hAnsi="Times New Roman" w:cs="Times New Roman"/>
          <w:sz w:val="24"/>
          <w:szCs w:val="24"/>
          <w:lang w:val="en-US"/>
        </w:rPr>
        <w:t>Wrapped</w:t>
      </w:r>
      <w:r w:rsidRPr="00BE2245">
        <w:rPr>
          <w:rFonts w:ascii="Times New Roman" w:hAnsi="Times New Roman" w:cs="Times New Roman"/>
          <w:sz w:val="24"/>
          <w:szCs w:val="24"/>
        </w:rPr>
        <w:t>.</w:t>
      </w:r>
    </w:p>
    <w:p w14:paraId="582C4767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lastRenderedPageBreak/>
        <w:t xml:space="preserve">Для каждого администратора регионального ЦР выдаётся логин и пароль для доступа к системе. </w:t>
      </w:r>
    </w:p>
    <w:p w14:paraId="35BC26B1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С помощью логина и пароля администратор регионального ЦР заходит в сою веб-страницу удаленного пользователя.  Затем во вкладке пользователя регистрирует нового пользователя. После успешной регистрации пользователя система автоматически создает запрос на получение сертификата. </w:t>
      </w:r>
    </w:p>
    <w:p w14:paraId="0E2519D6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546B0D">
        <w:rPr>
          <w:rFonts w:ascii="Times New Roman" w:hAnsi="Times New Roman" w:cs="Times New Roman"/>
          <w:sz w:val="24"/>
          <w:szCs w:val="24"/>
        </w:rPr>
        <w:t>-страница регионального администратора</w:t>
      </w:r>
    </w:p>
    <w:p w14:paraId="405CEFCC" w14:textId="77777777" w:rsidR="000D76F4" w:rsidRPr="00546B0D" w:rsidRDefault="000D76F4" w:rsidP="000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546B0D">
        <w:rPr>
          <w:rFonts w:ascii="Times New Roman" w:hAnsi="Times New Roman" w:cs="Times New Roman"/>
          <w:sz w:val="24"/>
          <w:szCs w:val="24"/>
        </w:rPr>
        <w:t xml:space="preserve"> страница (Окно) регионального администратора отражает следующую информацию:</w:t>
      </w:r>
    </w:p>
    <w:p w14:paraId="486842C5" w14:textId="77777777" w:rsidR="000D76F4" w:rsidRPr="00546B0D" w:rsidRDefault="000D76F4" w:rsidP="000D76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общая обзорная информация;</w:t>
      </w:r>
    </w:p>
    <w:p w14:paraId="62D65B5A" w14:textId="77777777" w:rsidR="000D76F4" w:rsidRPr="00546B0D" w:rsidRDefault="000D76F4" w:rsidP="000D76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информация о клиентах;</w:t>
      </w:r>
    </w:p>
    <w:p w14:paraId="547B7917" w14:textId="77777777" w:rsidR="000D76F4" w:rsidRPr="00546B0D" w:rsidRDefault="000D76F4" w:rsidP="000D76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информация о токенах;</w:t>
      </w:r>
    </w:p>
    <w:p w14:paraId="1FE148B1" w14:textId="77777777" w:rsidR="000D76F4" w:rsidRPr="00546B0D" w:rsidRDefault="000D76F4" w:rsidP="000D76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информация о сертификатах;</w:t>
      </w:r>
    </w:p>
    <w:p w14:paraId="20AE5FE8" w14:textId="77777777" w:rsidR="000D76F4" w:rsidRPr="00546B0D" w:rsidRDefault="000D76F4" w:rsidP="000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 выполняет следующие функции:</w:t>
      </w:r>
    </w:p>
    <w:p w14:paraId="5CA20432" w14:textId="77777777" w:rsidR="000D76F4" w:rsidRPr="00546B0D" w:rsidRDefault="000D76F4" w:rsidP="000D76F4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регистрация пользователя с функцией прикрепления файла-запроса в формате 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546B0D">
        <w:rPr>
          <w:rFonts w:ascii="Times New Roman" w:hAnsi="Times New Roman" w:cs="Times New Roman"/>
          <w:sz w:val="24"/>
          <w:szCs w:val="24"/>
        </w:rPr>
        <w:t>;</w:t>
      </w:r>
    </w:p>
    <w:p w14:paraId="4E87E5DA" w14:textId="77777777" w:rsidR="000D76F4" w:rsidRPr="00546B0D" w:rsidRDefault="000D76F4" w:rsidP="000D76F4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отправка запроса;</w:t>
      </w:r>
    </w:p>
    <w:p w14:paraId="4E89C76B" w14:textId="77777777" w:rsidR="000D76F4" w:rsidRPr="00546B0D" w:rsidRDefault="000D76F4" w:rsidP="000D76F4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импорт выданного сертификата;</w:t>
      </w:r>
    </w:p>
    <w:p w14:paraId="16B42AF1" w14:textId="77777777" w:rsidR="000D76F4" w:rsidRPr="00546B0D" w:rsidRDefault="000D76F4" w:rsidP="000D76F4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запись закрытого (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PKCS</w:t>
      </w:r>
      <w:r w:rsidRPr="00546B0D">
        <w:rPr>
          <w:rFonts w:ascii="Times New Roman" w:hAnsi="Times New Roman" w:cs="Times New Roman"/>
          <w:sz w:val="24"/>
          <w:szCs w:val="24"/>
        </w:rPr>
        <w:t>12) ключа сертификата в токен.</w:t>
      </w:r>
    </w:p>
    <w:p w14:paraId="18E01594" w14:textId="77777777" w:rsidR="000D76F4" w:rsidRPr="00546B0D" w:rsidRDefault="000D76F4" w:rsidP="000D76F4">
      <w:pPr>
        <w:spacing w:after="0"/>
        <w:ind w:left="2160" w:hanging="1452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Общая обзорная часть Окна содержит следующую информацию:</w:t>
      </w:r>
    </w:p>
    <w:p w14:paraId="67A880D1" w14:textId="77777777" w:rsidR="000D76F4" w:rsidRPr="00546B0D" w:rsidRDefault="000D76F4" w:rsidP="000D76F4">
      <w:pPr>
        <w:numPr>
          <w:ilvl w:val="0"/>
          <w:numId w:val="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серийный номер токена;</w:t>
      </w:r>
    </w:p>
    <w:p w14:paraId="4662B8A7" w14:textId="77777777" w:rsidR="000D76F4" w:rsidRPr="00546B0D" w:rsidRDefault="000D76F4" w:rsidP="000D76F4">
      <w:pPr>
        <w:numPr>
          <w:ilvl w:val="0"/>
          <w:numId w:val="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имя клиента;</w:t>
      </w:r>
    </w:p>
    <w:p w14:paraId="5452B9A1" w14:textId="77777777" w:rsidR="000D76F4" w:rsidRPr="00546B0D" w:rsidRDefault="000D76F4" w:rsidP="000D76F4">
      <w:pPr>
        <w:numPr>
          <w:ilvl w:val="0"/>
          <w:numId w:val="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подразделение;</w:t>
      </w:r>
    </w:p>
    <w:p w14:paraId="04A842F6" w14:textId="77777777" w:rsidR="000D76F4" w:rsidRPr="00546B0D" w:rsidRDefault="000D76F4" w:rsidP="000D76F4">
      <w:pPr>
        <w:numPr>
          <w:ilvl w:val="0"/>
          <w:numId w:val="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уникальный номер сертификата;</w:t>
      </w:r>
    </w:p>
    <w:p w14:paraId="461D994E" w14:textId="77777777" w:rsidR="000D76F4" w:rsidRPr="00546B0D" w:rsidRDefault="000D76F4" w:rsidP="000D76F4">
      <w:pPr>
        <w:numPr>
          <w:ilvl w:val="0"/>
          <w:numId w:val="4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срок действия сертификата;</w:t>
      </w:r>
    </w:p>
    <w:p w14:paraId="788F192D" w14:textId="77777777" w:rsidR="000D76F4" w:rsidRPr="00546B0D" w:rsidRDefault="000D76F4" w:rsidP="000D76F4">
      <w:pPr>
        <w:spacing w:after="0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Клиентская часть Окна содержит следующую информацию:</w:t>
      </w:r>
    </w:p>
    <w:p w14:paraId="24C5DD5E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  <w:lang w:val="en-US"/>
        </w:rPr>
        <w:t xml:space="preserve">ID </w:t>
      </w:r>
      <w:r w:rsidRPr="00546B0D">
        <w:rPr>
          <w:rFonts w:ascii="Times New Roman" w:hAnsi="Times New Roman" w:cs="Times New Roman"/>
          <w:sz w:val="24"/>
          <w:szCs w:val="24"/>
        </w:rPr>
        <w:t>клиента;</w:t>
      </w:r>
    </w:p>
    <w:p w14:paraId="55CA291A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Тип сертификата;</w:t>
      </w:r>
    </w:p>
    <w:p w14:paraId="4797AF00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Имя владельца сертификата (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CN</w:t>
      </w:r>
      <w:r w:rsidRPr="00546B0D">
        <w:rPr>
          <w:rFonts w:ascii="Times New Roman" w:hAnsi="Times New Roman" w:cs="Times New Roman"/>
          <w:sz w:val="24"/>
          <w:szCs w:val="24"/>
        </w:rPr>
        <w:t>);</w:t>
      </w:r>
    </w:p>
    <w:p w14:paraId="212163B3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Место нахождение клиента (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L)</w:t>
      </w:r>
      <w:r w:rsidRPr="00546B0D">
        <w:rPr>
          <w:rFonts w:ascii="Times New Roman" w:hAnsi="Times New Roman" w:cs="Times New Roman"/>
          <w:sz w:val="24"/>
          <w:szCs w:val="24"/>
        </w:rPr>
        <w:t>;</w:t>
      </w:r>
    </w:p>
    <w:p w14:paraId="18FA958F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Область (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S)</w:t>
      </w:r>
      <w:r w:rsidRPr="00546B0D">
        <w:rPr>
          <w:rFonts w:ascii="Times New Roman" w:hAnsi="Times New Roman" w:cs="Times New Roman"/>
          <w:sz w:val="24"/>
          <w:szCs w:val="24"/>
        </w:rPr>
        <w:t>;</w:t>
      </w:r>
    </w:p>
    <w:p w14:paraId="60484605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Двухзначный код страны (С);</w:t>
      </w:r>
    </w:p>
    <w:p w14:paraId="4FB31B10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Адрес (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S)</w:t>
      </w:r>
      <w:r w:rsidRPr="00546B0D">
        <w:rPr>
          <w:rFonts w:ascii="Times New Roman" w:hAnsi="Times New Roman" w:cs="Times New Roman"/>
          <w:sz w:val="24"/>
          <w:szCs w:val="24"/>
        </w:rPr>
        <w:t>;</w:t>
      </w:r>
    </w:p>
    <w:p w14:paraId="25220836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Адрес электронной почты (Е);</w:t>
      </w:r>
    </w:p>
    <w:p w14:paraId="25A1B977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Подразделение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 xml:space="preserve"> (OU)</w:t>
      </w:r>
      <w:r w:rsidRPr="00546B0D">
        <w:rPr>
          <w:rFonts w:ascii="Times New Roman" w:hAnsi="Times New Roman" w:cs="Times New Roman"/>
          <w:sz w:val="24"/>
          <w:szCs w:val="24"/>
        </w:rPr>
        <w:t>;</w:t>
      </w:r>
    </w:p>
    <w:p w14:paraId="4854C666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ИНН клиента;</w:t>
      </w:r>
    </w:p>
    <w:p w14:paraId="774C0B6C" w14:textId="77777777" w:rsidR="000D76F4" w:rsidRPr="00546B0D" w:rsidRDefault="000D76F4" w:rsidP="000D76F4">
      <w:pPr>
        <w:numPr>
          <w:ilvl w:val="0"/>
          <w:numId w:val="5"/>
        </w:numPr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Серийный номер токена;</w:t>
      </w:r>
    </w:p>
    <w:p w14:paraId="3B5F1C4E" w14:textId="77777777" w:rsidR="000D76F4" w:rsidRPr="00546B0D" w:rsidRDefault="000D76F4" w:rsidP="000D76F4">
      <w:pPr>
        <w:spacing w:after="0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В части токена есть функция очистки токена.</w:t>
      </w:r>
    </w:p>
    <w:p w14:paraId="4ACDAFBB" w14:textId="77777777" w:rsidR="000D76F4" w:rsidRPr="00546B0D" w:rsidRDefault="000D76F4" w:rsidP="000D7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Часть «сертификаты» содержит функцию отправки запроса об отзыве сертификата.</w:t>
      </w:r>
    </w:p>
    <w:p w14:paraId="4FDB7924" w14:textId="77777777" w:rsidR="000D76F4" w:rsidRPr="00546B0D" w:rsidRDefault="000D76F4" w:rsidP="000D7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Меню Окна содержит функцию редактирования профиля, а также вызов помощи (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help</w:t>
      </w:r>
      <w:r w:rsidRPr="00546B0D">
        <w:rPr>
          <w:rFonts w:ascii="Times New Roman" w:hAnsi="Times New Roman" w:cs="Times New Roman"/>
          <w:sz w:val="24"/>
          <w:szCs w:val="24"/>
        </w:rPr>
        <w:t xml:space="preserve">) в виде руководства пользователя. </w:t>
      </w:r>
    </w:p>
    <w:p w14:paraId="31C33C9C" w14:textId="77777777" w:rsidR="000D76F4" w:rsidRPr="00546B0D" w:rsidRDefault="000D76F4" w:rsidP="000D76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546B0D">
        <w:rPr>
          <w:rFonts w:ascii="Times New Roman" w:hAnsi="Times New Roman" w:cs="Times New Roman"/>
          <w:sz w:val="24"/>
          <w:szCs w:val="24"/>
        </w:rPr>
        <w:t xml:space="preserve"> – страница администратора ЦР.</w:t>
      </w:r>
    </w:p>
    <w:p w14:paraId="29F9010B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Новая 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546B0D">
        <w:rPr>
          <w:rFonts w:ascii="Times New Roman" w:hAnsi="Times New Roman" w:cs="Times New Roman"/>
          <w:sz w:val="24"/>
          <w:szCs w:val="24"/>
        </w:rPr>
        <w:t xml:space="preserve"> страница (Окно) администратора ЦР АКБ упрощает, ускоряет работу администратора путем уменьшения шагов по получению сертификата. </w:t>
      </w:r>
    </w:p>
    <w:p w14:paraId="50A9CAB4" w14:textId="77777777" w:rsidR="000D76F4" w:rsidRPr="00546B0D" w:rsidRDefault="000D76F4" w:rsidP="000D76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546B0D">
        <w:rPr>
          <w:rFonts w:ascii="Times New Roman" w:hAnsi="Times New Roman" w:cs="Times New Roman"/>
          <w:sz w:val="24"/>
          <w:szCs w:val="24"/>
        </w:rPr>
        <w:t xml:space="preserve"> страница (Окно) администратора ЦР АКБ отражает следующую информацию:</w:t>
      </w:r>
    </w:p>
    <w:p w14:paraId="1CD22EB7" w14:textId="77777777" w:rsidR="000D76F4" w:rsidRPr="00546B0D" w:rsidRDefault="000D76F4" w:rsidP="000D76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Статистику по сгенерированным сертификатам;</w:t>
      </w:r>
    </w:p>
    <w:p w14:paraId="4656D55B" w14:textId="77777777" w:rsidR="000D76F4" w:rsidRPr="00546B0D" w:rsidRDefault="000D76F4" w:rsidP="000D76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 пользователях;</w:t>
      </w:r>
    </w:p>
    <w:p w14:paraId="0C43EAB7" w14:textId="77777777" w:rsidR="000D76F4" w:rsidRPr="00546B0D" w:rsidRDefault="000D76F4" w:rsidP="000D76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 токенах;</w:t>
      </w:r>
    </w:p>
    <w:p w14:paraId="24901C1D" w14:textId="77777777" w:rsidR="000D76F4" w:rsidRPr="00546B0D" w:rsidRDefault="000D76F4" w:rsidP="000D76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 новых, утвержденных и отклоненных запросах;</w:t>
      </w:r>
    </w:p>
    <w:p w14:paraId="47934FC3" w14:textId="77777777" w:rsidR="000D76F4" w:rsidRPr="00546B0D" w:rsidRDefault="000D76F4" w:rsidP="000D76F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Отчеты</w:t>
      </w:r>
    </w:p>
    <w:p w14:paraId="7967D3C3" w14:textId="77777777" w:rsidR="000D76F4" w:rsidRPr="00546B0D" w:rsidRDefault="000D76F4" w:rsidP="000D76F4">
      <w:pPr>
        <w:spacing w:after="0"/>
        <w:ind w:left="1440" w:hanging="731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Выполняет следующие функции:</w:t>
      </w:r>
    </w:p>
    <w:p w14:paraId="1F33DD92" w14:textId="77777777" w:rsidR="000D76F4" w:rsidRPr="00546B0D" w:rsidRDefault="000D76F4" w:rsidP="000D76F4">
      <w:pPr>
        <w:numPr>
          <w:ilvl w:val="0"/>
          <w:numId w:val="7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Создает новые учетные записи для филиалов с возможностью редактирования, удаления и с отображением статуса; </w:t>
      </w:r>
    </w:p>
    <w:p w14:paraId="23C7FC16" w14:textId="77777777" w:rsidR="000D76F4" w:rsidRPr="00546B0D" w:rsidRDefault="000D76F4" w:rsidP="000D76F4">
      <w:pPr>
        <w:spacing w:after="0"/>
        <w:ind w:left="2160" w:hanging="1451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Учетная запись содержит следующую информацию:</w:t>
      </w:r>
    </w:p>
    <w:p w14:paraId="4A1EADDC" w14:textId="77777777" w:rsidR="000D76F4" w:rsidRPr="00546B0D" w:rsidRDefault="000D76F4" w:rsidP="000D76F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lastRenderedPageBreak/>
        <w:t>Имя пользователя;</w:t>
      </w:r>
    </w:p>
    <w:p w14:paraId="1600B0E8" w14:textId="77777777" w:rsidR="000D76F4" w:rsidRPr="00546B0D" w:rsidRDefault="000D76F4" w:rsidP="000D76F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ФИО;</w:t>
      </w:r>
    </w:p>
    <w:p w14:paraId="338F81E8" w14:textId="77777777" w:rsidR="000D76F4" w:rsidRPr="00546B0D" w:rsidRDefault="000D76F4" w:rsidP="000D76F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Тип;</w:t>
      </w:r>
    </w:p>
    <w:p w14:paraId="23778204" w14:textId="77777777" w:rsidR="000D76F4" w:rsidRPr="00546B0D" w:rsidRDefault="000D76F4" w:rsidP="000D76F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Филиал;</w:t>
      </w:r>
    </w:p>
    <w:p w14:paraId="3AC39A09" w14:textId="77777777" w:rsidR="000D76F4" w:rsidRPr="00546B0D" w:rsidRDefault="000D76F4" w:rsidP="000D76F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МФО;</w:t>
      </w:r>
    </w:p>
    <w:p w14:paraId="7CF92927" w14:textId="77777777" w:rsidR="000D76F4" w:rsidRPr="00546B0D" w:rsidRDefault="000D76F4" w:rsidP="000D76F4">
      <w:pPr>
        <w:spacing w:after="0"/>
        <w:ind w:left="1440" w:hanging="731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В окне «Пользователи» отображается следующая информация:</w:t>
      </w:r>
    </w:p>
    <w:p w14:paraId="7DACADDB" w14:textId="77777777" w:rsidR="000D76F4" w:rsidRPr="00546B0D" w:rsidRDefault="000D76F4" w:rsidP="000D76F4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Адрес;</w:t>
      </w:r>
    </w:p>
    <w:p w14:paraId="6496B1F4" w14:textId="77777777" w:rsidR="000D76F4" w:rsidRPr="00546B0D" w:rsidRDefault="000D76F4" w:rsidP="000D76F4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Электронная почта;</w:t>
      </w:r>
    </w:p>
    <w:p w14:paraId="0435C02D" w14:textId="77777777" w:rsidR="000D76F4" w:rsidRPr="00546B0D" w:rsidRDefault="000D76F4" w:rsidP="000D76F4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Подразделение;</w:t>
      </w:r>
    </w:p>
    <w:p w14:paraId="1D1A2C5B" w14:textId="77777777" w:rsidR="000D76F4" w:rsidRPr="00546B0D" w:rsidRDefault="000D76F4" w:rsidP="000D76F4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ИНН;</w:t>
      </w:r>
    </w:p>
    <w:p w14:paraId="102466C5" w14:textId="77777777" w:rsidR="000D76F4" w:rsidRPr="00546B0D" w:rsidRDefault="000D76F4" w:rsidP="000D76F4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Филиал НБ;</w:t>
      </w:r>
    </w:p>
    <w:p w14:paraId="5F874086" w14:textId="77777777" w:rsidR="000D76F4" w:rsidRPr="00546B0D" w:rsidRDefault="000D76F4" w:rsidP="000D76F4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Пользователь;</w:t>
      </w:r>
    </w:p>
    <w:p w14:paraId="62C32DEB" w14:textId="77777777" w:rsidR="000D76F4" w:rsidRPr="00546B0D" w:rsidRDefault="000D76F4" w:rsidP="000D76F4">
      <w:pPr>
        <w:spacing w:after="0"/>
        <w:ind w:left="1854" w:hanging="1145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А также функция редактирования или удаления пользователя.</w:t>
      </w:r>
    </w:p>
    <w:p w14:paraId="74C57705" w14:textId="77777777" w:rsidR="000D76F4" w:rsidRPr="00546B0D" w:rsidRDefault="000D76F4" w:rsidP="000D76F4">
      <w:pPr>
        <w:spacing w:after="0"/>
        <w:ind w:left="1854" w:hanging="1145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В окне «Токены» отображается следующая информация:</w:t>
      </w:r>
    </w:p>
    <w:p w14:paraId="5673F52C" w14:textId="77777777" w:rsidR="000D76F4" w:rsidRPr="00546B0D" w:rsidRDefault="000D76F4" w:rsidP="000D76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Серийный номер токена;</w:t>
      </w:r>
    </w:p>
    <w:p w14:paraId="39918AA7" w14:textId="77777777" w:rsidR="000D76F4" w:rsidRPr="00546B0D" w:rsidRDefault="000D76F4" w:rsidP="000D76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ФИО владельца;</w:t>
      </w:r>
    </w:p>
    <w:p w14:paraId="1F80F133" w14:textId="77777777" w:rsidR="000D76F4" w:rsidRPr="00546B0D" w:rsidRDefault="000D76F4" w:rsidP="000D76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МФО;</w:t>
      </w:r>
    </w:p>
    <w:p w14:paraId="30B204C6" w14:textId="77777777" w:rsidR="000D76F4" w:rsidRPr="00546B0D" w:rsidRDefault="000D76F4" w:rsidP="000D76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Подразделение;</w:t>
      </w:r>
    </w:p>
    <w:p w14:paraId="386DF234" w14:textId="77777777" w:rsidR="000D76F4" w:rsidRPr="00546B0D" w:rsidRDefault="000D76F4" w:rsidP="000D76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Серийный номер сертификата;</w:t>
      </w:r>
    </w:p>
    <w:p w14:paraId="6CF1794C" w14:textId="77777777" w:rsidR="000D76F4" w:rsidRPr="00546B0D" w:rsidRDefault="000D76F4" w:rsidP="000D76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Срок действия сертификата;</w:t>
      </w:r>
    </w:p>
    <w:p w14:paraId="06C75299" w14:textId="77777777" w:rsidR="000D76F4" w:rsidRPr="00546B0D" w:rsidRDefault="000D76F4" w:rsidP="000D76F4">
      <w:pPr>
        <w:spacing w:after="0"/>
        <w:ind w:left="1527" w:hanging="818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Окно «запросы» отображает следующую информацию:</w:t>
      </w:r>
    </w:p>
    <w:p w14:paraId="27B85FF8" w14:textId="77777777" w:rsidR="000D76F4" w:rsidRPr="00546B0D" w:rsidRDefault="000D76F4" w:rsidP="000D76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От кого поступил запрос;</w:t>
      </w:r>
    </w:p>
    <w:p w14:paraId="67468342" w14:textId="77777777" w:rsidR="000D76F4" w:rsidRPr="00546B0D" w:rsidRDefault="000D76F4" w:rsidP="000D76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Подразделение;</w:t>
      </w:r>
    </w:p>
    <w:p w14:paraId="172676D6" w14:textId="77777777" w:rsidR="000D76F4" w:rsidRPr="00546B0D" w:rsidRDefault="000D76F4" w:rsidP="000D76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Филиал;</w:t>
      </w:r>
    </w:p>
    <w:p w14:paraId="39A9ACE2" w14:textId="77777777" w:rsidR="000D76F4" w:rsidRPr="00546B0D" w:rsidRDefault="000D76F4" w:rsidP="000D76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Тип запроса;</w:t>
      </w:r>
    </w:p>
    <w:p w14:paraId="3D5A3C55" w14:textId="77777777" w:rsidR="000D76F4" w:rsidRPr="00546B0D" w:rsidRDefault="000D76F4" w:rsidP="000D76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Клиент;</w:t>
      </w:r>
    </w:p>
    <w:p w14:paraId="49C967BD" w14:textId="77777777" w:rsidR="000D76F4" w:rsidRPr="00546B0D" w:rsidRDefault="000D76F4" w:rsidP="000D76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Дата и время поступления запроса;</w:t>
      </w:r>
    </w:p>
    <w:p w14:paraId="4E9D95DA" w14:textId="77777777" w:rsidR="000D76F4" w:rsidRPr="00546B0D" w:rsidRDefault="000D76F4" w:rsidP="000D76F4">
      <w:pPr>
        <w:spacing w:after="0"/>
        <w:ind w:left="1473" w:hanging="764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>Новые и утвержденные запросы отображаются в отдельных окнах.</w:t>
      </w:r>
    </w:p>
    <w:p w14:paraId="0E8A9E05" w14:textId="77777777" w:rsidR="000D76F4" w:rsidRPr="00546B0D" w:rsidRDefault="000D76F4" w:rsidP="000D76F4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Окно администратора содержит функцию генерации сертификата и отображает выданный сертификат.  Программа системы защиты информации работает </w:t>
      </w:r>
      <w:r w:rsidRPr="00546B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46B0D">
        <w:rPr>
          <w:rFonts w:ascii="Times New Roman" w:hAnsi="Times New Roman" w:cs="Times New Roman"/>
          <w:sz w:val="24"/>
          <w:szCs w:val="24"/>
        </w:rPr>
        <w:t xml:space="preserve"> поддержкой криптографических алгоритмов </w:t>
      </w:r>
      <w:r w:rsidRPr="00546B0D">
        <w:rPr>
          <w:rFonts w:ascii="Times New Roman" w:hAnsi="Times New Roman" w:cs="Times New Roman"/>
          <w:spacing w:val="-1"/>
          <w:sz w:val="24"/>
          <w:szCs w:val="24"/>
          <w:lang w:val="en-US"/>
        </w:rPr>
        <w:t>O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proofErr w:type="spellStart"/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zDSt</w:t>
      </w:r>
      <w:proofErr w:type="spellEnd"/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1092 (алгоритм 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II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), </w:t>
      </w:r>
      <w:r w:rsidRPr="00546B0D">
        <w:rPr>
          <w:rFonts w:ascii="Times New Roman" w:hAnsi="Times New Roman" w:cs="Times New Roman"/>
          <w:spacing w:val="-1"/>
          <w:sz w:val="24"/>
          <w:szCs w:val="24"/>
          <w:lang w:val="en-US"/>
        </w:rPr>
        <w:t>O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proofErr w:type="spellStart"/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zDSt</w:t>
      </w:r>
      <w:proofErr w:type="spellEnd"/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1106 (алгоритм 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II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), 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GOSTR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>-34.10-2001,</w:t>
      </w:r>
      <w:r w:rsidRPr="00BE2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GOSTR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-34.11-94, 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GOST</w:t>
      </w:r>
      <w:r w:rsidRPr="00546B0D">
        <w:rPr>
          <w:rFonts w:ascii="Times New Roman" w:eastAsia="Times New Roman" w:hAnsi="Times New Roman" w:cs="Times New Roman"/>
          <w:spacing w:val="-1"/>
          <w:sz w:val="24"/>
          <w:szCs w:val="24"/>
        </w:rPr>
        <w:t>28147-89.</w:t>
      </w:r>
      <w:bookmarkStart w:id="0" w:name="_Toc437527307"/>
    </w:p>
    <w:p w14:paraId="76DCE6C7" w14:textId="77777777" w:rsidR="000D76F4" w:rsidRPr="00546B0D" w:rsidRDefault="000D76F4" w:rsidP="000D76F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B0D">
        <w:rPr>
          <w:rFonts w:ascii="Times New Roman" w:hAnsi="Times New Roman" w:cs="Times New Roman"/>
          <w:sz w:val="24"/>
          <w:szCs w:val="24"/>
        </w:rPr>
        <w:t xml:space="preserve">Операционные </w:t>
      </w:r>
      <w:bookmarkEnd w:id="0"/>
      <w:r w:rsidRPr="00546B0D">
        <w:rPr>
          <w:rFonts w:ascii="Times New Roman" w:hAnsi="Times New Roman" w:cs="Times New Roman"/>
          <w:sz w:val="24"/>
          <w:szCs w:val="24"/>
        </w:rPr>
        <w:t>системы: Windows</w:t>
      </w:r>
      <w:r w:rsidRPr="00546B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546B0D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546B0D">
        <w:rPr>
          <w:rFonts w:ascii="Times New Roman" w:hAnsi="Times New Roman" w:cs="Times New Roman"/>
          <w:color w:val="000000"/>
          <w:sz w:val="24"/>
          <w:szCs w:val="24"/>
        </w:rPr>
        <w:t xml:space="preserve">64 </w:t>
      </w:r>
      <w:r w:rsidRPr="00546B0D">
        <w:rPr>
          <w:rFonts w:ascii="Times New Roman" w:hAnsi="Times New Roman" w:cs="Times New Roman"/>
          <w:color w:val="000000"/>
          <w:sz w:val="24"/>
          <w:szCs w:val="24"/>
          <w:lang w:val="en-US"/>
        </w:rPr>
        <w:t>Server</w:t>
      </w:r>
      <w:r w:rsidRPr="00546B0D">
        <w:rPr>
          <w:rFonts w:ascii="Times New Roman" w:hAnsi="Times New Roman" w:cs="Times New Roman"/>
          <w:color w:val="000000"/>
          <w:sz w:val="24"/>
          <w:szCs w:val="24"/>
        </w:rPr>
        <w:t xml:space="preserve"> 2008, 2008</w:t>
      </w:r>
      <w:r w:rsidRPr="00546B0D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546B0D">
        <w:rPr>
          <w:rFonts w:ascii="Times New Roman" w:hAnsi="Times New Roman" w:cs="Times New Roman"/>
          <w:color w:val="000000"/>
          <w:sz w:val="24"/>
          <w:szCs w:val="24"/>
        </w:rPr>
        <w:t>2, 2012, 2012</w:t>
      </w:r>
      <w:r w:rsidRPr="00546B0D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546B0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46B0D">
        <w:rPr>
          <w:rFonts w:ascii="Times New Roman" w:hAnsi="Times New Roman" w:cs="Times New Roman"/>
          <w:color w:val="000000"/>
        </w:rPr>
        <w:t>, 2016 и 2019</w:t>
      </w:r>
      <w:r w:rsidRPr="00546B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E4CA4" w14:textId="77777777" w:rsidR="000D76F4" w:rsidRPr="00546B0D" w:rsidRDefault="000D76F4" w:rsidP="000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Требование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STYX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Auto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Certificate</w:t>
      </w:r>
    </w:p>
    <w:p w14:paraId="551EFC3B" w14:textId="77777777" w:rsidR="000D76F4" w:rsidRPr="00546B0D" w:rsidRDefault="000D76F4" w:rsidP="000D76F4">
      <w:pPr>
        <w:widowControl w:val="0"/>
        <w:suppressLineNumbers/>
        <w:suppressAutoHyphens/>
        <w:spacing w:after="0" w:line="312" w:lineRule="auto"/>
        <w:ind w:firstLine="686"/>
        <w:jc w:val="both"/>
        <w:rPr>
          <w:rFonts w:ascii="Times New Roman" w:hAnsi="Times New Roman" w:cs="Times New Roman"/>
          <w:lang w:eastAsia="zh-CN"/>
        </w:rPr>
      </w:pPr>
      <w:r w:rsidRPr="00546B0D">
        <w:rPr>
          <w:rFonts w:ascii="Times New Roman" w:hAnsi="Times New Roman" w:cs="Times New Roman"/>
          <w:lang w:eastAsia="zh-CN"/>
        </w:rPr>
        <w:t xml:space="preserve">Дополнительный модуль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STYX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Auto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Certificate</w:t>
      </w:r>
      <w:r w:rsidRPr="00546B0D">
        <w:rPr>
          <w:rFonts w:ascii="Times New Roman" w:hAnsi="Times New Roman" w:cs="Times New Roman"/>
          <w:lang w:eastAsia="zh-CN"/>
        </w:rPr>
        <w:t xml:space="preserve"> предназначена для модернизации и полной автоматизации STYX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Remote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Key</w:t>
      </w:r>
      <w:r w:rsidRPr="00546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6B0D">
        <w:rPr>
          <w:rFonts w:ascii="Times New Roman" w:eastAsia="Calibri" w:hAnsi="Times New Roman" w:cs="Times New Roman"/>
          <w:sz w:val="24"/>
          <w:szCs w:val="24"/>
          <w:lang w:val="en-US"/>
        </w:rPr>
        <w:t>Manager</w:t>
      </w:r>
      <w:r w:rsidRPr="00546B0D">
        <w:rPr>
          <w:rFonts w:ascii="Times New Roman" w:hAnsi="Times New Roman" w:cs="Times New Roman"/>
          <w:lang w:eastAsia="zh-CN"/>
        </w:rPr>
        <w:t xml:space="preserve">, а именно: </w:t>
      </w:r>
    </w:p>
    <w:p w14:paraId="20BF364E" w14:textId="77777777" w:rsidR="000D76F4" w:rsidRPr="00546B0D" w:rsidRDefault="000D76F4" w:rsidP="000D76F4">
      <w:pPr>
        <w:widowControl w:val="0"/>
        <w:numPr>
          <w:ilvl w:val="0"/>
          <w:numId w:val="12"/>
        </w:numPr>
        <w:suppressLineNumbers/>
        <w:suppressAutoHyphens/>
        <w:spacing w:after="0" w:line="312" w:lineRule="auto"/>
        <w:jc w:val="both"/>
        <w:rPr>
          <w:rFonts w:ascii="Times New Roman" w:hAnsi="Times New Roman" w:cs="Times New Roman"/>
          <w:lang w:eastAsia="zh-CN"/>
        </w:rPr>
      </w:pPr>
      <w:r w:rsidRPr="00546B0D">
        <w:rPr>
          <w:rFonts w:ascii="Times New Roman" w:hAnsi="Times New Roman" w:cs="Times New Roman"/>
          <w:lang w:eastAsia="zh-CN"/>
        </w:rPr>
        <w:t xml:space="preserve">региональные центры регистрации ЭЦП во всех филиалах банка моги получить сертификатов ЭЦП в режиме реального времени или моментально. </w:t>
      </w:r>
    </w:p>
    <w:p w14:paraId="62932421" w14:textId="77777777" w:rsidR="000D76F4" w:rsidRPr="00546B0D" w:rsidRDefault="000D76F4" w:rsidP="000D76F4">
      <w:pPr>
        <w:widowControl w:val="0"/>
        <w:numPr>
          <w:ilvl w:val="0"/>
          <w:numId w:val="12"/>
        </w:numPr>
        <w:suppressLineNumbers/>
        <w:suppressAutoHyphens/>
        <w:spacing w:after="0" w:line="312" w:lineRule="auto"/>
        <w:jc w:val="both"/>
        <w:rPr>
          <w:rFonts w:ascii="Times New Roman" w:hAnsi="Times New Roman" w:cs="Times New Roman"/>
          <w:lang w:eastAsia="zh-CN"/>
        </w:rPr>
      </w:pPr>
      <w:r w:rsidRPr="00546B0D">
        <w:rPr>
          <w:rFonts w:ascii="Times New Roman" w:hAnsi="Times New Roman" w:cs="Times New Roman"/>
          <w:lang w:eastAsia="zh-CN"/>
        </w:rPr>
        <w:t xml:space="preserve">Упрощения, ускорения работы администратора по регистрации и выдаче сертификатов ЭЦП в автоматическом режиме. </w:t>
      </w:r>
    </w:p>
    <w:p w14:paraId="41DDDF01" w14:textId="77777777" w:rsidR="000D76F4" w:rsidRPr="00546B0D" w:rsidRDefault="000D76F4" w:rsidP="000D76F4">
      <w:pPr>
        <w:widowControl w:val="0"/>
        <w:numPr>
          <w:ilvl w:val="0"/>
          <w:numId w:val="12"/>
        </w:numPr>
        <w:suppressLineNumbers/>
        <w:suppressAutoHyphens/>
        <w:spacing w:after="0" w:line="312" w:lineRule="auto"/>
        <w:jc w:val="both"/>
        <w:rPr>
          <w:rFonts w:ascii="Times New Roman" w:hAnsi="Times New Roman" w:cs="Times New Roman"/>
          <w:lang w:eastAsia="zh-CN"/>
        </w:rPr>
      </w:pPr>
      <w:r w:rsidRPr="00546B0D">
        <w:rPr>
          <w:rFonts w:ascii="Times New Roman" w:hAnsi="Times New Roman" w:cs="Times New Roman"/>
          <w:lang w:eastAsia="zh-CN"/>
        </w:rPr>
        <w:t>Взаимодействия работы ЦР на всех уровнях областные и районные.</w:t>
      </w:r>
    </w:p>
    <w:p w14:paraId="3B81406D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E0E11A1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C8D9219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2CA9FA6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D88E755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E2D2596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F2E2FFE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F22A024" w14:textId="77777777" w:rsidR="00C06343" w:rsidRDefault="00C06343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B71A91E" w14:textId="7E665493" w:rsidR="001A1936" w:rsidRPr="00A6025B" w:rsidRDefault="001A1936" w:rsidP="007F2539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6025B">
        <w:rPr>
          <w:rFonts w:ascii="Times New Roman" w:hAnsi="Times New Roman" w:cs="Times New Roman"/>
          <w:b/>
          <w:bCs/>
          <w:noProof/>
          <w:sz w:val="24"/>
          <w:szCs w:val="24"/>
        </w:rPr>
        <w:t>Логическая топология</w:t>
      </w:r>
    </w:p>
    <w:p w14:paraId="72719DAA" w14:textId="1441E62B" w:rsidR="001A1936" w:rsidRPr="00314F57" w:rsidRDefault="000B350C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2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87F33B4" wp14:editId="482E7B2F">
            <wp:simplePos x="0" y="0"/>
            <wp:positionH relativeFrom="column">
              <wp:posOffset>716476</wp:posOffset>
            </wp:positionH>
            <wp:positionV relativeFrom="paragraph">
              <wp:posOffset>25253</wp:posOffset>
            </wp:positionV>
            <wp:extent cx="4507687" cy="2737757"/>
            <wp:effectExtent l="0" t="0" r="7620" b="5715"/>
            <wp:wrapThrough wrapText="bothSides">
              <wp:wrapPolygon edited="0">
                <wp:start x="0" y="0"/>
                <wp:lineTo x="0" y="21495"/>
                <wp:lineTo x="21545" y="21495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687" cy="273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A84B0" w14:textId="77777777" w:rsidR="001A1936" w:rsidRPr="00A6025B" w:rsidRDefault="001A1936" w:rsidP="007F25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7C680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D11C653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E6C7331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BAE0B0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FA75F3E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C8E0F78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9D01683" w14:textId="77777777" w:rsidR="0064379D" w:rsidRPr="00A6025B" w:rsidRDefault="0064379D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3395ECB" w14:textId="77777777" w:rsidR="000B350C" w:rsidRPr="00A6025B" w:rsidRDefault="000B350C" w:rsidP="007F253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7162D6D" w14:textId="04946674" w:rsidR="001A1936" w:rsidRPr="00A6025B" w:rsidRDefault="001A1936" w:rsidP="007F25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D98C55" w14:textId="3658D7C0" w:rsidR="001A1936" w:rsidRPr="00A6025B" w:rsidRDefault="001A1936" w:rsidP="007F253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A1936" w:rsidRPr="00A6025B" w:rsidSect="00C06343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4FB2"/>
    <w:multiLevelType w:val="hybridMultilevel"/>
    <w:tmpl w:val="4504192A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9317B6A"/>
    <w:multiLevelType w:val="hybridMultilevel"/>
    <w:tmpl w:val="E9EE16D8"/>
    <w:lvl w:ilvl="0" w:tplc="04190005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" w15:restartNumberingAfterBreak="0">
    <w:nsid w:val="2AC160EF"/>
    <w:multiLevelType w:val="hybridMultilevel"/>
    <w:tmpl w:val="ED6C04E6"/>
    <w:lvl w:ilvl="0" w:tplc="04190005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3" w15:restartNumberingAfterBreak="0">
    <w:nsid w:val="2F231596"/>
    <w:multiLevelType w:val="hybridMultilevel"/>
    <w:tmpl w:val="93860F88"/>
    <w:lvl w:ilvl="0" w:tplc="04190005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4" w15:restartNumberingAfterBreak="0">
    <w:nsid w:val="3C985537"/>
    <w:multiLevelType w:val="hybridMultilevel"/>
    <w:tmpl w:val="C3C2778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4F7A18"/>
    <w:multiLevelType w:val="multilevel"/>
    <w:tmpl w:val="69DEE0E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317"/>
        </w:tabs>
        <w:ind w:left="1317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1347"/>
        </w:tabs>
        <w:ind w:left="627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1764"/>
        </w:tabs>
        <w:ind w:left="1548" w:hanging="864"/>
      </w:pPr>
      <w:rPr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FB13433"/>
    <w:multiLevelType w:val="hybridMultilevel"/>
    <w:tmpl w:val="8E689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6C1E3A"/>
    <w:multiLevelType w:val="hybridMultilevel"/>
    <w:tmpl w:val="77E279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E50E9"/>
    <w:multiLevelType w:val="hybridMultilevel"/>
    <w:tmpl w:val="6018E7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FA1985"/>
    <w:multiLevelType w:val="hybridMultilevel"/>
    <w:tmpl w:val="945AEB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7E60B0"/>
    <w:multiLevelType w:val="hybridMultilevel"/>
    <w:tmpl w:val="08E469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46B7CD2"/>
    <w:multiLevelType w:val="hybridMultilevel"/>
    <w:tmpl w:val="B08C63F0"/>
    <w:lvl w:ilvl="0" w:tplc="0419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77"/>
    <w:rsid w:val="00010EFC"/>
    <w:rsid w:val="0004221A"/>
    <w:rsid w:val="000B350C"/>
    <w:rsid w:val="000C1A91"/>
    <w:rsid w:val="000D76F4"/>
    <w:rsid w:val="00100C0B"/>
    <w:rsid w:val="00103994"/>
    <w:rsid w:val="0013035F"/>
    <w:rsid w:val="00151035"/>
    <w:rsid w:val="00161B6A"/>
    <w:rsid w:val="001A1936"/>
    <w:rsid w:val="001B29DA"/>
    <w:rsid w:val="001E53BA"/>
    <w:rsid w:val="00207B70"/>
    <w:rsid w:val="00222226"/>
    <w:rsid w:val="00260CA3"/>
    <w:rsid w:val="002F737D"/>
    <w:rsid w:val="00314F57"/>
    <w:rsid w:val="00326C2A"/>
    <w:rsid w:val="0036404E"/>
    <w:rsid w:val="00367967"/>
    <w:rsid w:val="00367C2C"/>
    <w:rsid w:val="00370F8E"/>
    <w:rsid w:val="00380E0A"/>
    <w:rsid w:val="004313EA"/>
    <w:rsid w:val="0044106C"/>
    <w:rsid w:val="00454F4C"/>
    <w:rsid w:val="004A6F80"/>
    <w:rsid w:val="004B7B76"/>
    <w:rsid w:val="004E05FA"/>
    <w:rsid w:val="00546B0D"/>
    <w:rsid w:val="0055011D"/>
    <w:rsid w:val="00554BA3"/>
    <w:rsid w:val="005C2997"/>
    <w:rsid w:val="005F60E3"/>
    <w:rsid w:val="0064379D"/>
    <w:rsid w:val="00682EF2"/>
    <w:rsid w:val="006A0ECA"/>
    <w:rsid w:val="006C1697"/>
    <w:rsid w:val="00722D64"/>
    <w:rsid w:val="00782D9A"/>
    <w:rsid w:val="007D40E9"/>
    <w:rsid w:val="007F2539"/>
    <w:rsid w:val="007F781A"/>
    <w:rsid w:val="008532A9"/>
    <w:rsid w:val="00862527"/>
    <w:rsid w:val="008629AD"/>
    <w:rsid w:val="00892819"/>
    <w:rsid w:val="008B3265"/>
    <w:rsid w:val="008C73A0"/>
    <w:rsid w:val="008C7F48"/>
    <w:rsid w:val="00984477"/>
    <w:rsid w:val="009C2AA0"/>
    <w:rsid w:val="009C4F28"/>
    <w:rsid w:val="009E0E12"/>
    <w:rsid w:val="009F2519"/>
    <w:rsid w:val="00A20066"/>
    <w:rsid w:val="00A56B46"/>
    <w:rsid w:val="00A6025B"/>
    <w:rsid w:val="00A91F9D"/>
    <w:rsid w:val="00AC0B38"/>
    <w:rsid w:val="00AD3814"/>
    <w:rsid w:val="00AD45DA"/>
    <w:rsid w:val="00AF5C66"/>
    <w:rsid w:val="00B348FF"/>
    <w:rsid w:val="00B51641"/>
    <w:rsid w:val="00B63B83"/>
    <w:rsid w:val="00B71565"/>
    <w:rsid w:val="00B803DC"/>
    <w:rsid w:val="00B80FBA"/>
    <w:rsid w:val="00B84C5C"/>
    <w:rsid w:val="00BC113F"/>
    <w:rsid w:val="00BC457C"/>
    <w:rsid w:val="00BE2245"/>
    <w:rsid w:val="00BF0E31"/>
    <w:rsid w:val="00C06343"/>
    <w:rsid w:val="00CD56DB"/>
    <w:rsid w:val="00CF4932"/>
    <w:rsid w:val="00D24544"/>
    <w:rsid w:val="00D53A40"/>
    <w:rsid w:val="00D540BE"/>
    <w:rsid w:val="00D7446C"/>
    <w:rsid w:val="00D9185F"/>
    <w:rsid w:val="00D91D67"/>
    <w:rsid w:val="00E17F3F"/>
    <w:rsid w:val="00E33D11"/>
    <w:rsid w:val="00ED6B08"/>
    <w:rsid w:val="00EE2BBB"/>
    <w:rsid w:val="00F14F53"/>
    <w:rsid w:val="00F3538A"/>
    <w:rsid w:val="00F51AE9"/>
    <w:rsid w:val="00F6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C0B0"/>
  <w15:chartTrackingRefBased/>
  <w15:docId w15:val="{3EF050D0-5C4C-49F2-8BAA-F67FF965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84477"/>
  </w:style>
  <w:style w:type="paragraph" w:styleId="10">
    <w:name w:val="heading 1"/>
    <w:basedOn w:val="a0"/>
    <w:next w:val="a0"/>
    <w:link w:val="11"/>
    <w:uiPriority w:val="9"/>
    <w:qFormat/>
    <w:rsid w:val="001A19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,h2,2,Header 2,Заголовок 2 Знак2,Заголовок 2 Знак Знак1,Заголовок 2 Знак1 Знак Знак,Заголовок 2 Знак Знак Знак Знак,Заголовок 2 Знак1 Знак1,Заголовок 2 Знак Знак Знак1,Заголовок 2 Знак2 Знак,Заголовок 2 Знак Знак1 Знак,1.1 Заголовок,ТЗ 2"/>
    <w:basedOn w:val="3"/>
    <w:next w:val="a0"/>
    <w:link w:val="20"/>
    <w:autoRedefine/>
    <w:unhideWhenUsed/>
    <w:qFormat/>
    <w:rsid w:val="004E05FA"/>
    <w:pPr>
      <w:keepLines/>
      <w:numPr>
        <w:ilvl w:val="0"/>
        <w:numId w:val="0"/>
      </w:numPr>
      <w:tabs>
        <w:tab w:val="left" w:pos="1134"/>
      </w:tabs>
      <w:suppressAutoHyphens/>
      <w:autoSpaceDE w:val="0"/>
      <w:autoSpaceDN w:val="0"/>
      <w:adjustRightInd w:val="0"/>
      <w:spacing w:line="240" w:lineRule="auto"/>
      <w:ind w:left="426" w:hanging="284"/>
      <w:jc w:val="left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aliases w:val="ТТЗХБ2,ТЗ 3,ТЗ_3"/>
    <w:basedOn w:val="a0"/>
    <w:next w:val="a0"/>
    <w:link w:val="30"/>
    <w:autoRedefine/>
    <w:uiPriority w:val="9"/>
    <w:semiHidden/>
    <w:unhideWhenUsed/>
    <w:qFormat/>
    <w:rsid w:val="001A1936"/>
    <w:pPr>
      <w:keepNext/>
      <w:numPr>
        <w:ilvl w:val="2"/>
        <w:numId w:val="1"/>
      </w:numPr>
      <w:shd w:val="clear" w:color="auto" w:fill="FFFFFF"/>
      <w:spacing w:before="120" w:after="120" w:line="300" w:lineRule="auto"/>
      <w:ind w:left="629"/>
      <w:jc w:val="both"/>
      <w:outlineLvl w:val="2"/>
    </w:pPr>
    <w:rPr>
      <w:rFonts w:ascii="Times New Roman" w:eastAsia="TimesNewRoman" w:hAnsi="Times New Roman" w:cs="Times New Roman"/>
      <w:smallCaps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A19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98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H2 Знак,h2 Знак,2 Знак,Header 2 Знак,Заголовок 2 Знак2 Знак1,Заголовок 2 Знак Знак1 Знак1,Заголовок 2 Знак1 Знак Знак Знак,Заголовок 2 Знак Знак Знак Знак Знак,Заголовок 2 Знак1 Знак1 Знак,Заголовок 2 Знак Знак Знак1 Знак,ТЗ 2 Знак"/>
    <w:basedOn w:val="a1"/>
    <w:link w:val="2"/>
    <w:rsid w:val="004E05FA"/>
    <w:rPr>
      <w:rFonts w:ascii="Arial" w:eastAsia="TimesNewRoman" w:hAnsi="Arial" w:cs="Arial"/>
      <w:b/>
      <w:bCs/>
      <w:smallCaps/>
      <w:sz w:val="28"/>
      <w:szCs w:val="28"/>
      <w:shd w:val="clear" w:color="auto" w:fill="FFFFFF"/>
    </w:rPr>
  </w:style>
  <w:style w:type="character" w:customStyle="1" w:styleId="30">
    <w:name w:val="Заголовок 3 Знак"/>
    <w:aliases w:val="ТТЗХБ2 Знак,ТЗ 3 Знак,ТЗ_3 Знак"/>
    <w:basedOn w:val="a1"/>
    <w:link w:val="3"/>
    <w:uiPriority w:val="9"/>
    <w:semiHidden/>
    <w:rsid w:val="001A1936"/>
    <w:rPr>
      <w:rFonts w:ascii="Times New Roman" w:eastAsia="TimesNewRoman" w:hAnsi="Times New Roman" w:cs="Times New Roman"/>
      <w:smallCaps/>
      <w:sz w:val="24"/>
      <w:szCs w:val="24"/>
      <w:shd w:val="clear" w:color="auto" w:fill="FFFFFF"/>
    </w:rPr>
  </w:style>
  <w:style w:type="paragraph" w:styleId="a">
    <w:name w:val="Subtitle"/>
    <w:aliases w:val="ТЗ 4"/>
    <w:basedOn w:val="4"/>
    <w:next w:val="a0"/>
    <w:link w:val="a5"/>
    <w:autoRedefine/>
    <w:uiPriority w:val="11"/>
    <w:qFormat/>
    <w:rsid w:val="001A1936"/>
    <w:pPr>
      <w:numPr>
        <w:ilvl w:val="3"/>
        <w:numId w:val="1"/>
      </w:numPr>
      <w:spacing w:before="0" w:line="276" w:lineRule="auto"/>
      <w:ind w:hanging="862"/>
      <w:jc w:val="both"/>
    </w:pPr>
    <w:rPr>
      <w:rFonts w:ascii="Times New Roman" w:eastAsia="Times New Roman" w:hAnsi="Times New Roman" w:cs="Times New Roman"/>
      <w:b/>
      <w:bCs/>
      <w:i w:val="0"/>
      <w:iCs w:val="0"/>
      <w:smallCaps/>
      <w:color w:val="auto"/>
      <w:sz w:val="24"/>
      <w:szCs w:val="24"/>
    </w:rPr>
  </w:style>
  <w:style w:type="character" w:customStyle="1" w:styleId="a5">
    <w:name w:val="Подзаголовок Знак"/>
    <w:aliases w:val="ТЗ 4 Знак"/>
    <w:basedOn w:val="a1"/>
    <w:link w:val="a"/>
    <w:uiPriority w:val="11"/>
    <w:rsid w:val="001A1936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a6">
    <w:name w:val="No Spacing"/>
    <w:uiPriority w:val="1"/>
    <w:qFormat/>
    <w:rsid w:val="001A1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List_Paragraph Знак,Multilevel para_II Знак,List Paragraph1 Знак,List Paragraph (numbered (a)) Знак,Numbered list Знак,Абзац списка1 Знак"/>
    <w:link w:val="a8"/>
    <w:locked/>
    <w:rsid w:val="001A19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aliases w:val="List_Paragraph,Multilevel para_II,List Paragraph1,List Paragraph (numbered (a)),Numbered list,Абзац списка1"/>
    <w:basedOn w:val="a0"/>
    <w:link w:val="a7"/>
    <w:qFormat/>
    <w:rsid w:val="001A19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ТЗ1"/>
    <w:basedOn w:val="10"/>
    <w:autoRedefine/>
    <w:qFormat/>
    <w:rsid w:val="001A1936"/>
    <w:pPr>
      <w:keepLines w:val="0"/>
      <w:numPr>
        <w:numId w:val="1"/>
      </w:numPr>
      <w:shd w:val="clear" w:color="auto" w:fill="FFFFFF"/>
      <w:tabs>
        <w:tab w:val="clear" w:pos="432"/>
        <w:tab w:val="num" w:pos="360"/>
      </w:tabs>
      <w:suppressAutoHyphens/>
      <w:snapToGrid w:val="0"/>
      <w:spacing w:before="0" w:line="276" w:lineRule="auto"/>
      <w:ind w:left="431" w:hanging="431"/>
      <w:jc w:val="center"/>
    </w:pPr>
    <w:rPr>
      <w:rFonts w:ascii="Times New Roman" w:eastAsia="Times New Roman" w:hAnsi="Times New Roman" w:cs="Times New Roman"/>
      <w:b/>
      <w:bCs/>
      <w:caps/>
      <w:color w:val="auto"/>
      <w:sz w:val="24"/>
      <w:szCs w:val="20"/>
      <w:lang w:eastAsia="ru-RU"/>
    </w:rPr>
  </w:style>
  <w:style w:type="character" w:customStyle="1" w:styleId="31">
    <w:name w:val="ТЗ3 Знак"/>
    <w:basedOn w:val="a1"/>
    <w:link w:val="32"/>
    <w:locked/>
    <w:rsid w:val="001A1936"/>
    <w:rPr>
      <w:rFonts w:ascii="Times New Roman" w:eastAsia="TimesNewRoman" w:hAnsi="Times New Roman" w:cs="Times New Roman"/>
      <w:bCs/>
      <w:sz w:val="24"/>
      <w:szCs w:val="26"/>
      <w:shd w:val="clear" w:color="auto" w:fill="FFFFFF"/>
      <w:lang w:eastAsia="ru-RU"/>
    </w:rPr>
  </w:style>
  <w:style w:type="paragraph" w:customStyle="1" w:styleId="32">
    <w:name w:val="ТЗ3"/>
    <w:basedOn w:val="3"/>
    <w:link w:val="31"/>
    <w:autoRedefine/>
    <w:qFormat/>
    <w:rsid w:val="001A1936"/>
    <w:pPr>
      <w:numPr>
        <w:ilvl w:val="0"/>
        <w:numId w:val="0"/>
      </w:numPr>
      <w:spacing w:before="240" w:after="240" w:line="276" w:lineRule="auto"/>
      <w:ind w:left="142"/>
    </w:pPr>
    <w:rPr>
      <w:bCs/>
      <w:smallCaps w:val="0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A19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1">
    <w:name w:val="Заголовок 1 Знак"/>
    <w:basedOn w:val="a1"/>
    <w:link w:val="10"/>
    <w:uiPriority w:val="9"/>
    <w:rsid w:val="001A1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Normal (Web)"/>
    <w:basedOn w:val="a0"/>
    <w:uiPriority w:val="99"/>
    <w:semiHidden/>
    <w:unhideWhenUsed/>
    <w:rsid w:val="00D9185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33">
    <w:name w:val="Body Text Indent 3"/>
    <w:basedOn w:val="a0"/>
    <w:link w:val="34"/>
    <w:uiPriority w:val="99"/>
    <w:semiHidden/>
    <w:unhideWhenUsed/>
    <w:rsid w:val="00D9185F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D9185F"/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character" w:styleId="aa">
    <w:name w:val="Subtle Emphasis"/>
    <w:basedOn w:val="a1"/>
    <w:uiPriority w:val="19"/>
    <w:qFormat/>
    <w:rsid w:val="00CF4932"/>
    <w:rPr>
      <w:i/>
      <w:iCs/>
      <w:color w:val="404040" w:themeColor="text1" w:themeTint="BF"/>
    </w:rPr>
  </w:style>
  <w:style w:type="paragraph" w:customStyle="1" w:styleId="Default">
    <w:name w:val="Default"/>
    <w:rsid w:val="00100C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2B08F-2D7E-4202-ACA3-D9E4ADA5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2022-04-15T03:59:00Z</cp:lastPrinted>
  <dcterms:created xsi:type="dcterms:W3CDTF">2022-04-14T05:20:00Z</dcterms:created>
  <dcterms:modified xsi:type="dcterms:W3CDTF">2022-04-18T12:21:00Z</dcterms:modified>
</cp:coreProperties>
</file>