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28DF9" w14:textId="77777777" w:rsidR="0054455B" w:rsidRPr="006E64F6" w:rsidRDefault="0054455B" w:rsidP="003A1446">
      <w:pPr>
        <w:jc w:val="center"/>
        <w:rPr>
          <w:rFonts w:ascii="Times New Roman" w:hAnsi="Times New Roman"/>
          <w:b/>
          <w:sz w:val="24"/>
          <w:szCs w:val="24"/>
          <w:lang w:val="uz-Cyrl-UZ"/>
        </w:rPr>
      </w:pPr>
      <w:bookmarkStart w:id="0" w:name="_GoBack"/>
      <w:bookmarkEnd w:id="0"/>
      <w:r w:rsidRPr="006E64F6">
        <w:rPr>
          <w:rFonts w:ascii="Times New Roman" w:hAnsi="Times New Roman"/>
          <w:b/>
          <w:sz w:val="24"/>
          <w:szCs w:val="24"/>
          <w:lang w:val="uz-Cyrl-UZ"/>
        </w:rPr>
        <w:t>UZOQ MUDDATLI KREDITLASH SHARTNOMASI</w:t>
      </w:r>
    </w:p>
    <w:p w14:paraId="527D6EC2" w14:textId="5EDB7D7A" w:rsidR="0054455B" w:rsidRPr="006E64F6" w:rsidRDefault="0054455B" w:rsidP="003A1446">
      <w:pPr>
        <w:jc w:val="center"/>
        <w:rPr>
          <w:rFonts w:ascii="Times New Roman" w:hAnsi="Times New Roman"/>
          <w:i/>
          <w:sz w:val="24"/>
          <w:szCs w:val="24"/>
          <w:vertAlign w:val="superscript"/>
          <w:lang w:val="uz-Cyrl-UZ"/>
        </w:rPr>
      </w:pPr>
      <w:r w:rsidRPr="006E64F6">
        <w:rPr>
          <w:rFonts w:ascii="Times New Roman" w:hAnsi="Times New Roman"/>
          <w:i/>
          <w:sz w:val="24"/>
          <w:szCs w:val="24"/>
          <w:vertAlign w:val="superscript"/>
          <w:lang w:val="uz-Cyrl-UZ"/>
        </w:rPr>
        <w:t>(</w:t>
      </w:r>
      <w:r w:rsidRPr="006E64F6">
        <w:rPr>
          <w:rFonts w:ascii="Times New Roman" w:hAnsi="Times New Roman"/>
          <w:i/>
          <w:sz w:val="24"/>
          <w:szCs w:val="24"/>
          <w:vertAlign w:val="superscript"/>
          <w:lang w:val="en-US"/>
        </w:rPr>
        <w:t>N</w:t>
      </w:r>
      <w:r w:rsidRPr="006E64F6">
        <w:rPr>
          <w:rFonts w:ascii="Times New Roman" w:hAnsi="Times New Roman"/>
          <w:i/>
          <w:sz w:val="24"/>
          <w:szCs w:val="24"/>
          <w:vertAlign w:val="superscript"/>
          <w:lang w:val="uz-Cyrl-UZ"/>
        </w:rPr>
        <w:t>amunaviy shakli)</w:t>
      </w:r>
    </w:p>
    <w:p w14:paraId="310EF87F" w14:textId="77777777" w:rsidR="0054455B" w:rsidRPr="006E64F6" w:rsidRDefault="0054455B" w:rsidP="003A1446">
      <w:pPr>
        <w:spacing w:before="240"/>
        <w:jc w:val="both"/>
        <w:rPr>
          <w:rFonts w:ascii="Times New Roman" w:hAnsi="Times New Roman"/>
          <w:b/>
          <w:sz w:val="24"/>
          <w:szCs w:val="24"/>
          <w:lang w:val="uz-Cyrl-UZ"/>
        </w:rPr>
      </w:pPr>
      <w:r w:rsidRPr="006E64F6">
        <w:rPr>
          <w:rFonts w:ascii="Times New Roman" w:hAnsi="Times New Roman"/>
          <w:b/>
          <w:sz w:val="24"/>
          <w:szCs w:val="24"/>
          <w:lang w:val="uz-Cyrl-UZ"/>
        </w:rPr>
        <w:t>____________ sh.                                                                         20____ y“____” __________</w:t>
      </w:r>
    </w:p>
    <w:p w14:paraId="265FE8D2" w14:textId="77777777" w:rsidR="0054455B" w:rsidRPr="006E64F6" w:rsidRDefault="0054455B" w:rsidP="003A1446">
      <w:pPr>
        <w:spacing w:before="240"/>
        <w:ind w:firstLine="708"/>
        <w:jc w:val="both"/>
        <w:rPr>
          <w:rFonts w:ascii="Times New Roman" w:hAnsi="Times New Roman"/>
          <w:i/>
          <w:sz w:val="24"/>
          <w:szCs w:val="24"/>
          <w:vertAlign w:val="superscript"/>
          <w:lang w:val="uz-Cyrl-UZ"/>
        </w:rPr>
      </w:pPr>
      <w:r w:rsidRPr="006E64F6">
        <w:rPr>
          <w:rFonts w:ascii="Times New Roman" w:hAnsi="Times New Roman"/>
          <w:sz w:val="24"/>
          <w:szCs w:val="24"/>
          <w:lang w:val="uz-Cyrl-UZ"/>
        </w:rPr>
        <w:t xml:space="preserve">Bundan buyon shartnoma matnida </w:t>
      </w:r>
      <w:r w:rsidRPr="006E64F6">
        <w:rPr>
          <w:rFonts w:ascii="Times New Roman" w:hAnsi="Times New Roman"/>
          <w:b/>
          <w:sz w:val="24"/>
          <w:szCs w:val="24"/>
          <w:lang w:val="uz-Cyrl-UZ"/>
        </w:rPr>
        <w:t>“Bank”</w:t>
      </w:r>
      <w:r w:rsidRPr="006E64F6">
        <w:rPr>
          <w:rFonts w:ascii="Times New Roman" w:hAnsi="Times New Roman"/>
          <w:sz w:val="24"/>
          <w:szCs w:val="24"/>
          <w:lang w:val="uz-Cyrl-UZ"/>
        </w:rPr>
        <w:t xml:space="preserve"> deb yuritiluvchi “Mikrokreditbank” ATB nomidan Nizom hamda Ishonchnoma asosida ish yurituvchi Bankning ______________________________ BXO/BXM boshligʻi/boshqaruvchisi ________________</w:t>
      </w:r>
    </w:p>
    <w:p w14:paraId="48737B1C" w14:textId="25698E4F" w:rsidR="0054455B" w:rsidRPr="006E64F6" w:rsidRDefault="0054455B" w:rsidP="003A1446">
      <w:pPr>
        <w:jc w:val="both"/>
        <w:rPr>
          <w:rFonts w:ascii="Times New Roman" w:hAnsi="Times New Roman"/>
          <w:sz w:val="24"/>
          <w:szCs w:val="24"/>
          <w:lang w:val="uz-Cyrl-UZ"/>
        </w:rPr>
      </w:pPr>
      <w:r w:rsidRPr="006E64F6">
        <w:rPr>
          <w:rFonts w:ascii="Times New Roman" w:hAnsi="Times New Roman"/>
          <w:sz w:val="24"/>
          <w:szCs w:val="24"/>
          <w:lang w:val="uz-Cyrl-UZ"/>
        </w:rPr>
        <w:t xml:space="preserve">bir tomondan hamda bundan buyon matnda </w:t>
      </w:r>
      <w:r w:rsidRPr="006E64F6">
        <w:rPr>
          <w:rFonts w:ascii="Times New Roman" w:hAnsi="Times New Roman"/>
          <w:b/>
          <w:sz w:val="24"/>
          <w:szCs w:val="24"/>
          <w:lang w:val="uz-Cyrl-UZ"/>
        </w:rPr>
        <w:t>“Qarz oluvchi”</w:t>
      </w:r>
      <w:r w:rsidRPr="006E64F6">
        <w:rPr>
          <w:rFonts w:ascii="Times New Roman" w:hAnsi="Times New Roman"/>
          <w:sz w:val="24"/>
          <w:szCs w:val="24"/>
          <w:lang w:val="uz-Cyrl-UZ"/>
        </w:rPr>
        <w:t xml:space="preserve"> deb yuritiluvchi ___________________________ nomidan __________________________________________   </w:t>
      </w:r>
    </w:p>
    <w:p w14:paraId="1146AB34" w14:textId="5A5494B8" w:rsidR="0054455B" w:rsidRPr="006E64F6" w:rsidRDefault="0054455B" w:rsidP="003A1446">
      <w:pPr>
        <w:jc w:val="center"/>
        <w:rPr>
          <w:rFonts w:ascii="Times New Roman" w:hAnsi="Times New Roman"/>
          <w:i/>
          <w:sz w:val="24"/>
          <w:szCs w:val="24"/>
          <w:vertAlign w:val="superscript"/>
          <w:lang w:val="uz-Cyrl-UZ"/>
        </w:rPr>
      </w:pPr>
      <w:r w:rsidRPr="006E64F6">
        <w:rPr>
          <w:rFonts w:ascii="Times New Roman" w:hAnsi="Times New Roman"/>
          <w:i/>
          <w:sz w:val="24"/>
          <w:szCs w:val="24"/>
          <w:vertAlign w:val="superscript"/>
          <w:lang w:val="uz-Cyrl-UZ"/>
        </w:rPr>
        <w:t xml:space="preserve">                                                                         (Nizom, Ustav,</w:t>
      </w:r>
      <w:r w:rsidRPr="00654BD2">
        <w:rPr>
          <w:rFonts w:ascii="Times New Roman" w:hAnsi="Times New Roman"/>
          <w:i/>
          <w:sz w:val="24"/>
          <w:szCs w:val="24"/>
          <w:vertAlign w:val="superscript"/>
          <w:lang w:val="uz-Cyrl-UZ"/>
        </w:rPr>
        <w:t>i</w:t>
      </w:r>
      <w:r w:rsidRPr="006E64F6">
        <w:rPr>
          <w:rFonts w:ascii="Times New Roman" w:hAnsi="Times New Roman"/>
          <w:i/>
          <w:sz w:val="24"/>
          <w:szCs w:val="24"/>
          <w:vertAlign w:val="superscript"/>
          <w:lang w:val="uz-Cyrl-UZ"/>
        </w:rPr>
        <w:t>shonchnoma yoki b.)</w:t>
      </w:r>
    </w:p>
    <w:p w14:paraId="5F22AF0C" w14:textId="77777777" w:rsidR="0054455B" w:rsidRPr="006E64F6" w:rsidRDefault="0054455B" w:rsidP="003A1446">
      <w:pPr>
        <w:jc w:val="both"/>
        <w:rPr>
          <w:rFonts w:ascii="Times New Roman" w:hAnsi="Times New Roman"/>
          <w:sz w:val="24"/>
          <w:szCs w:val="24"/>
          <w:lang w:val="uz-Cyrl-UZ"/>
        </w:rPr>
      </w:pPr>
      <w:r w:rsidRPr="006E64F6">
        <w:rPr>
          <w:rFonts w:ascii="Times New Roman" w:hAnsi="Times New Roman"/>
          <w:sz w:val="24"/>
          <w:szCs w:val="24"/>
          <w:lang w:val="uz-Cyrl-UZ"/>
        </w:rPr>
        <w:t>asosida ish yurituvchi __________________________________________________________</w:t>
      </w:r>
    </w:p>
    <w:p w14:paraId="50A2524C" w14:textId="77777777" w:rsidR="0054455B" w:rsidRPr="006E64F6" w:rsidRDefault="0054455B" w:rsidP="003A1446">
      <w:pPr>
        <w:jc w:val="center"/>
        <w:rPr>
          <w:rFonts w:ascii="Times New Roman" w:hAnsi="Times New Roman"/>
          <w:sz w:val="24"/>
          <w:szCs w:val="24"/>
          <w:vertAlign w:val="superscript"/>
          <w:lang w:val="uz-Cyrl-UZ"/>
        </w:rPr>
      </w:pPr>
      <w:r w:rsidRPr="006E64F6">
        <w:rPr>
          <w:rFonts w:ascii="Times New Roman" w:hAnsi="Times New Roman"/>
          <w:i/>
          <w:sz w:val="24"/>
          <w:szCs w:val="24"/>
          <w:vertAlign w:val="superscript"/>
          <w:lang w:val="uz-Cyrl-UZ"/>
        </w:rPr>
        <w:t>(korxona, tashkilot vakili lavozimi, F.I.Sh.)</w:t>
      </w:r>
    </w:p>
    <w:p w14:paraId="7E3C1FDF" w14:textId="77777777" w:rsidR="0054455B" w:rsidRPr="006E64F6" w:rsidRDefault="0054455B" w:rsidP="003A1446">
      <w:pPr>
        <w:jc w:val="both"/>
        <w:rPr>
          <w:rFonts w:ascii="Times New Roman" w:hAnsi="Times New Roman"/>
          <w:sz w:val="24"/>
          <w:szCs w:val="24"/>
          <w:lang w:val="uz-Cyrl-UZ"/>
        </w:rPr>
      </w:pPr>
      <w:r w:rsidRPr="006E64F6">
        <w:rPr>
          <w:rFonts w:ascii="Times New Roman" w:hAnsi="Times New Roman"/>
          <w:sz w:val="24"/>
          <w:szCs w:val="24"/>
          <w:lang w:val="en-US"/>
        </w:rPr>
        <w:t>ikkinchi tomondan quyidagilar haqida shartnoma tuzdilar:</w:t>
      </w:r>
    </w:p>
    <w:p w14:paraId="639FAE49" w14:textId="77777777" w:rsidR="0054455B" w:rsidRPr="006E64F6" w:rsidRDefault="0054455B" w:rsidP="003A1446">
      <w:pPr>
        <w:jc w:val="both"/>
        <w:rPr>
          <w:rFonts w:ascii="Times New Roman" w:hAnsi="Times New Roman"/>
          <w:sz w:val="24"/>
          <w:szCs w:val="24"/>
          <w:lang w:val="en-US"/>
        </w:rPr>
      </w:pPr>
    </w:p>
    <w:p w14:paraId="7FEE2585" w14:textId="79DA2BBC" w:rsidR="0054455B" w:rsidRPr="006E64F6" w:rsidRDefault="0054455B" w:rsidP="003A1446">
      <w:pPr>
        <w:pStyle w:val="a4"/>
        <w:numPr>
          <w:ilvl w:val="0"/>
          <w:numId w:val="2"/>
        </w:numPr>
        <w:tabs>
          <w:tab w:val="left" w:pos="459"/>
        </w:tabs>
        <w:spacing w:after="200"/>
        <w:ind w:left="34" w:firstLine="0"/>
        <w:jc w:val="center"/>
        <w:rPr>
          <w:rFonts w:ascii="Times New Roman" w:hAnsi="Times New Roman"/>
          <w:b/>
          <w:sz w:val="24"/>
          <w:szCs w:val="24"/>
        </w:rPr>
      </w:pPr>
      <w:r w:rsidRPr="006E64F6">
        <w:rPr>
          <w:rFonts w:ascii="Times New Roman" w:hAnsi="Times New Roman"/>
          <w:b/>
          <w:sz w:val="24"/>
          <w:szCs w:val="24"/>
        </w:rPr>
        <w:t>SHARTNOMA PREDMETI</w:t>
      </w:r>
    </w:p>
    <w:p w14:paraId="41CCC3C8" w14:textId="77777777" w:rsidR="0054455B" w:rsidRPr="006E64F6" w:rsidRDefault="0054455B" w:rsidP="0054455B">
      <w:pPr>
        <w:pStyle w:val="a4"/>
        <w:tabs>
          <w:tab w:val="left" w:pos="459"/>
        </w:tabs>
        <w:spacing w:after="200"/>
        <w:ind w:left="34"/>
        <w:rPr>
          <w:rFonts w:ascii="Times New Roman" w:hAnsi="Times New Roman"/>
          <w:b/>
          <w:sz w:val="24"/>
          <w:szCs w:val="24"/>
        </w:rPr>
      </w:pPr>
    </w:p>
    <w:p w14:paraId="6E225AF2" w14:textId="677FAC7E" w:rsidR="0054455B" w:rsidRPr="006E64F6" w:rsidRDefault="0054455B" w:rsidP="003A1446">
      <w:pPr>
        <w:pStyle w:val="a4"/>
        <w:numPr>
          <w:ilvl w:val="1"/>
          <w:numId w:val="2"/>
        </w:numPr>
        <w:tabs>
          <w:tab w:val="left" w:pos="1162"/>
        </w:tabs>
        <w:ind w:left="34" w:firstLine="709"/>
        <w:jc w:val="both"/>
        <w:rPr>
          <w:rFonts w:ascii="Times New Roman" w:hAnsi="Times New Roman"/>
          <w:b/>
          <w:sz w:val="24"/>
          <w:szCs w:val="24"/>
        </w:rPr>
      </w:pPr>
      <w:r w:rsidRPr="006E64F6">
        <w:rPr>
          <w:rFonts w:ascii="Times New Roman" w:hAnsi="Times New Roman"/>
          <w:sz w:val="24"/>
          <w:szCs w:val="24"/>
        </w:rPr>
        <w:t>Bank qarz</w:t>
      </w:r>
      <w:r w:rsidRPr="006E64F6">
        <w:rPr>
          <w:rFonts w:ascii="Times New Roman" w:hAnsi="Times New Roman"/>
          <w:sz w:val="24"/>
          <w:szCs w:val="24"/>
          <w:lang w:val="uz-Cyrl-UZ"/>
        </w:rPr>
        <w:t xml:space="preserve"> oluvchiga</w:t>
      </w:r>
      <w:r w:rsidRPr="006E64F6">
        <w:rPr>
          <w:rFonts w:ascii="Times New Roman" w:hAnsi="Times New Roman"/>
          <w:sz w:val="24"/>
          <w:szCs w:val="24"/>
        </w:rPr>
        <w:t xml:space="preserve"> mazkur shartnomada koʻrsatib oʻtilgan miqdorda va shartlar asosida pul mablagʻlari (kredit) berish majburiyatini, qarz</w:t>
      </w:r>
      <w:r w:rsidRPr="006E64F6">
        <w:rPr>
          <w:rFonts w:ascii="Times New Roman" w:hAnsi="Times New Roman"/>
          <w:sz w:val="24"/>
          <w:szCs w:val="24"/>
          <w:lang w:val="uz-Cyrl-UZ"/>
        </w:rPr>
        <w:t xml:space="preserve"> oluvchi </w:t>
      </w:r>
      <w:r w:rsidRPr="006E64F6">
        <w:rPr>
          <w:rFonts w:ascii="Times New Roman" w:hAnsi="Times New Roman"/>
          <w:sz w:val="24"/>
          <w:szCs w:val="24"/>
        </w:rPr>
        <w:t>esa oʻz navbatida, olingan pul mablagʻlarini belgilangan muddatda qaytarish va pul mablagʻlaridan foydalanganligi uchun foizlar toʻlash majburiyatini oladi.</w:t>
      </w:r>
    </w:p>
    <w:p w14:paraId="3707EB07" w14:textId="77777777" w:rsidR="0054455B" w:rsidRPr="006E64F6" w:rsidRDefault="0054455B" w:rsidP="003A1446">
      <w:pPr>
        <w:ind w:firstLine="700"/>
        <w:jc w:val="both"/>
        <w:rPr>
          <w:rFonts w:ascii="Times New Roman" w:hAnsi="Times New Roman"/>
          <w:sz w:val="24"/>
          <w:szCs w:val="24"/>
        </w:rPr>
      </w:pPr>
    </w:p>
    <w:p w14:paraId="45D041C9" w14:textId="280939A3" w:rsidR="0054455B" w:rsidRPr="006E64F6" w:rsidRDefault="0054455B" w:rsidP="003A1446">
      <w:pPr>
        <w:pStyle w:val="a4"/>
        <w:numPr>
          <w:ilvl w:val="0"/>
          <w:numId w:val="2"/>
        </w:numPr>
        <w:spacing w:after="200"/>
        <w:jc w:val="center"/>
        <w:rPr>
          <w:rFonts w:ascii="Times New Roman" w:hAnsi="Times New Roman"/>
          <w:b/>
          <w:sz w:val="24"/>
          <w:szCs w:val="24"/>
        </w:rPr>
      </w:pPr>
      <w:r w:rsidRPr="006E64F6">
        <w:rPr>
          <w:rFonts w:ascii="Times New Roman" w:hAnsi="Times New Roman"/>
          <w:b/>
          <w:sz w:val="24"/>
          <w:szCs w:val="24"/>
        </w:rPr>
        <w:t>KREDITNING SHARTLARI</w:t>
      </w:r>
    </w:p>
    <w:p w14:paraId="04F4F038" w14:textId="77777777" w:rsidR="0054455B" w:rsidRPr="006E64F6" w:rsidRDefault="0054455B" w:rsidP="0054455B">
      <w:pPr>
        <w:pStyle w:val="a4"/>
        <w:spacing w:after="200"/>
        <w:rPr>
          <w:rFonts w:ascii="Times New Roman" w:hAnsi="Times New Roman"/>
          <w:b/>
          <w:sz w:val="24"/>
          <w:szCs w:val="24"/>
        </w:rPr>
      </w:pPr>
    </w:p>
    <w:p w14:paraId="6178987B" w14:textId="77777777" w:rsidR="0054455B" w:rsidRPr="006E64F6" w:rsidRDefault="0054455B" w:rsidP="003A1446">
      <w:pPr>
        <w:pStyle w:val="a4"/>
        <w:numPr>
          <w:ilvl w:val="1"/>
          <w:numId w:val="2"/>
        </w:numPr>
        <w:tabs>
          <w:tab w:val="left" w:pos="1167"/>
        </w:tabs>
        <w:ind w:left="33" w:firstLine="709"/>
        <w:jc w:val="both"/>
        <w:rPr>
          <w:rFonts w:ascii="Times New Roman" w:hAnsi="Times New Roman"/>
          <w:sz w:val="24"/>
          <w:szCs w:val="24"/>
        </w:rPr>
      </w:pPr>
      <w:bookmarkStart w:id="1" w:name="_Hlk116901100"/>
      <w:r w:rsidRPr="006E64F6">
        <w:rPr>
          <w:rFonts w:ascii="Times New Roman" w:hAnsi="Times New Roman"/>
          <w:sz w:val="24"/>
          <w:szCs w:val="24"/>
        </w:rPr>
        <w:t>Kredit summasi ___________________________________ soʻm.</w:t>
      </w:r>
    </w:p>
    <w:p w14:paraId="6A7E8611" w14:textId="77777777" w:rsidR="0054455B" w:rsidRPr="006E64F6" w:rsidRDefault="0054455B" w:rsidP="003A1446">
      <w:pPr>
        <w:tabs>
          <w:tab w:val="left" w:pos="1167"/>
        </w:tabs>
        <w:ind w:left="33" w:firstLine="709"/>
        <w:jc w:val="center"/>
        <w:rPr>
          <w:rFonts w:ascii="Times New Roman" w:hAnsi="Times New Roman"/>
          <w:i/>
          <w:sz w:val="24"/>
          <w:szCs w:val="24"/>
          <w:vertAlign w:val="superscript"/>
        </w:rPr>
      </w:pPr>
      <w:r w:rsidRPr="006E64F6">
        <w:rPr>
          <w:rFonts w:ascii="Times New Roman" w:hAnsi="Times New Roman"/>
          <w:i/>
          <w:sz w:val="24"/>
          <w:szCs w:val="24"/>
          <w:vertAlign w:val="superscript"/>
        </w:rPr>
        <w:t>(soʻz va raqam bilan)</w:t>
      </w:r>
    </w:p>
    <w:p w14:paraId="12EA1CC9" w14:textId="43B04B31"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en-US"/>
        </w:rPr>
        <w:t xml:space="preserve">Kreditdan foydalanish muddati </w:t>
      </w:r>
      <w:r w:rsidRPr="006E64F6">
        <w:rPr>
          <w:rFonts w:ascii="Times New Roman" w:hAnsi="Times New Roman"/>
          <w:sz w:val="24"/>
          <w:szCs w:val="24"/>
          <w:lang w:val="uz-Cyrl-UZ"/>
        </w:rPr>
        <w:t xml:space="preserve">   </w:t>
      </w:r>
      <w:r w:rsidRPr="006E64F6">
        <w:rPr>
          <w:rFonts w:ascii="Times New Roman" w:hAnsi="Times New Roman"/>
          <w:sz w:val="24"/>
          <w:szCs w:val="24"/>
          <w:lang w:val="en-US"/>
        </w:rPr>
        <w:t>_______________</w:t>
      </w:r>
      <w:r w:rsidRPr="006E64F6">
        <w:rPr>
          <w:rFonts w:ascii="Times New Roman" w:hAnsi="Times New Roman"/>
          <w:sz w:val="24"/>
          <w:szCs w:val="24"/>
          <w:lang w:val="uz-Cyrl-UZ"/>
        </w:rPr>
        <w:t xml:space="preserve"> oy (shu jumladan</w:t>
      </w:r>
      <w:r w:rsidRPr="006E64F6">
        <w:rPr>
          <w:rFonts w:ascii="Times New Roman" w:hAnsi="Times New Roman"/>
          <w:sz w:val="24"/>
          <w:szCs w:val="24"/>
          <w:lang w:val="en-US"/>
        </w:rPr>
        <w:t>,</w:t>
      </w:r>
      <w:r w:rsidRPr="006E64F6">
        <w:rPr>
          <w:rFonts w:ascii="Times New Roman" w:hAnsi="Times New Roman"/>
          <w:sz w:val="24"/>
          <w:szCs w:val="24"/>
          <w:lang w:val="uz-Cyrl-UZ"/>
        </w:rPr>
        <w:t xml:space="preserve"> imtiyozli davr </w:t>
      </w:r>
      <w:r w:rsidRPr="006E64F6">
        <w:rPr>
          <w:rFonts w:ascii="Times New Roman" w:hAnsi="Times New Roman"/>
          <w:sz w:val="24"/>
          <w:szCs w:val="24"/>
          <w:lang w:val="en-US"/>
        </w:rPr>
        <w:t>_________</w:t>
      </w:r>
      <w:r w:rsidRPr="006E64F6">
        <w:rPr>
          <w:rFonts w:ascii="Times New Roman" w:hAnsi="Times New Roman"/>
          <w:sz w:val="24"/>
          <w:szCs w:val="24"/>
          <w:lang w:val="uz-Cyrl-UZ"/>
        </w:rPr>
        <w:t xml:space="preserve"> oy).</w:t>
      </w:r>
    </w:p>
    <w:p w14:paraId="3A5EFFFF" w14:textId="77777777" w:rsidR="0054455B" w:rsidRPr="006E64F6" w:rsidRDefault="0054455B" w:rsidP="003A1446">
      <w:pPr>
        <w:pStyle w:val="a4"/>
        <w:numPr>
          <w:ilvl w:val="1"/>
          <w:numId w:val="2"/>
        </w:numPr>
        <w:tabs>
          <w:tab w:val="left" w:pos="567"/>
          <w:tab w:val="left" w:pos="1134"/>
        </w:tabs>
        <w:spacing w:before="60"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Kredit boʻyicha asosiy qarz va foizlar ushbu shartnomaning 1-sonli ilovasida koʻrsatilgan jadvalga asosan </w:t>
      </w:r>
      <w:r w:rsidRPr="006E64F6">
        <w:rPr>
          <w:rFonts w:ascii="Times New Roman" w:hAnsi="Times New Roman"/>
          <w:i/>
          <w:sz w:val="24"/>
          <w:szCs w:val="24"/>
          <w:u w:val="single"/>
          <w:lang w:val="uz-Cyrl-UZ"/>
        </w:rPr>
        <w:t>differensial</w:t>
      </w:r>
      <w:r w:rsidRPr="006E64F6">
        <w:rPr>
          <w:rFonts w:ascii="Times New Roman" w:hAnsi="Times New Roman"/>
          <w:sz w:val="24"/>
          <w:szCs w:val="24"/>
          <w:lang w:val="uz-Cyrl-UZ"/>
        </w:rPr>
        <w:t xml:space="preserve"> yoki </w:t>
      </w:r>
      <w:r w:rsidRPr="006E64F6">
        <w:rPr>
          <w:rFonts w:ascii="Times New Roman" w:hAnsi="Times New Roman"/>
          <w:i/>
          <w:sz w:val="24"/>
          <w:szCs w:val="24"/>
          <w:u w:val="single"/>
          <w:lang w:val="uz-Cyrl-UZ"/>
        </w:rPr>
        <w:t>annuitet</w:t>
      </w:r>
      <w:r w:rsidRPr="006E64F6">
        <w:rPr>
          <w:rFonts w:ascii="Times New Roman" w:hAnsi="Times New Roman"/>
          <w:sz w:val="24"/>
          <w:szCs w:val="24"/>
          <w:lang w:val="uz-Cyrl-UZ"/>
        </w:rPr>
        <w:t xml:space="preserve"> (</w:t>
      </w:r>
      <w:r w:rsidRPr="006E64F6">
        <w:rPr>
          <w:rFonts w:ascii="Times New Roman" w:hAnsi="Times New Roman"/>
          <w:iCs/>
          <w:sz w:val="24"/>
          <w:szCs w:val="24"/>
          <w:lang w:val="uz-Cyrl-UZ"/>
        </w:rPr>
        <w:t>keraklisini qoldiring</w:t>
      </w:r>
      <w:r w:rsidRPr="006E64F6">
        <w:rPr>
          <w:rFonts w:ascii="Times New Roman" w:hAnsi="Times New Roman"/>
          <w:sz w:val="24"/>
          <w:szCs w:val="24"/>
          <w:lang w:val="uz-Cyrl-UZ"/>
        </w:rPr>
        <w:t>) toʻlov usulida toʻlanadi.</w:t>
      </w:r>
    </w:p>
    <w:p w14:paraId="698F9D38" w14:textId="77777777" w:rsidR="0054455B" w:rsidRPr="006E64F6" w:rsidRDefault="0054455B" w:rsidP="003A1446">
      <w:pPr>
        <w:pStyle w:val="a4"/>
        <w:numPr>
          <w:ilvl w:val="1"/>
          <w:numId w:val="2"/>
        </w:numPr>
        <w:tabs>
          <w:tab w:val="left" w:pos="1134"/>
        </w:tabs>
        <w:spacing w:after="200"/>
        <w:ind w:left="33" w:firstLine="709"/>
        <w:jc w:val="both"/>
        <w:rPr>
          <w:rFonts w:ascii="Times New Roman" w:hAnsi="Times New Roman"/>
          <w:sz w:val="24"/>
          <w:szCs w:val="24"/>
          <w:lang w:val="en-US"/>
        </w:rPr>
      </w:pPr>
      <w:r w:rsidRPr="006E64F6">
        <w:rPr>
          <w:rFonts w:ascii="Times New Roman" w:hAnsi="Times New Roman"/>
          <w:sz w:val="24"/>
          <w:szCs w:val="24"/>
          <w:lang w:val="en-US"/>
        </w:rPr>
        <w:t>Kredit boʻyicha foiz stavkasi</w:t>
      </w:r>
      <w:r w:rsidRPr="006E64F6">
        <w:rPr>
          <w:rFonts w:ascii="Times New Roman" w:hAnsi="Times New Roman"/>
          <w:sz w:val="24"/>
          <w:szCs w:val="24"/>
          <w:lang w:val="uz-Cyrl-UZ"/>
        </w:rPr>
        <w:t xml:space="preserve"> yillik _______</w:t>
      </w:r>
      <w:r w:rsidRPr="006E64F6">
        <w:rPr>
          <w:rFonts w:ascii="Times New Roman" w:hAnsi="Times New Roman"/>
          <w:sz w:val="24"/>
          <w:szCs w:val="24"/>
          <w:lang w:val="en-US"/>
        </w:rPr>
        <w:t>.</w:t>
      </w:r>
    </w:p>
    <w:p w14:paraId="458F6767" w14:textId="77777777" w:rsidR="0054455B" w:rsidRPr="006E64F6" w:rsidRDefault="0054455B" w:rsidP="003A1446">
      <w:pPr>
        <w:pStyle w:val="a4"/>
        <w:numPr>
          <w:ilvl w:val="1"/>
          <w:numId w:val="2"/>
        </w:numPr>
        <w:tabs>
          <w:tab w:val="left" w:pos="1134"/>
        </w:tabs>
        <w:spacing w:after="200"/>
        <w:ind w:left="33" w:firstLine="709"/>
        <w:jc w:val="both"/>
        <w:rPr>
          <w:rFonts w:ascii="Times New Roman" w:hAnsi="Times New Roman"/>
          <w:i/>
          <w:iCs/>
          <w:sz w:val="24"/>
          <w:szCs w:val="24"/>
          <w:lang w:val="uz-Cyrl-UZ"/>
        </w:rPr>
      </w:pPr>
      <w:r w:rsidRPr="006E64F6">
        <w:rPr>
          <w:rFonts w:ascii="Times New Roman" w:hAnsi="Times New Roman"/>
          <w:sz w:val="24"/>
          <w:szCs w:val="24"/>
          <w:lang w:val="uz-Cyrl-UZ"/>
        </w:rPr>
        <w:t xml:space="preserve">Kreditdan foydalanganlik uchun foiz stavkasi turi </w:t>
      </w:r>
      <w:r w:rsidRPr="006E64F6">
        <w:rPr>
          <w:rFonts w:ascii="Times New Roman" w:hAnsi="Times New Roman"/>
          <w:i/>
          <w:sz w:val="24"/>
          <w:szCs w:val="24"/>
          <w:u w:val="single"/>
          <w:lang w:val="uz-Cyrl-UZ"/>
        </w:rPr>
        <w:t>oʻzgarmas</w:t>
      </w:r>
      <w:r w:rsidRPr="006E64F6">
        <w:rPr>
          <w:rFonts w:ascii="Times New Roman" w:hAnsi="Times New Roman"/>
          <w:i/>
          <w:sz w:val="24"/>
          <w:szCs w:val="24"/>
          <w:lang w:val="uz-Cyrl-UZ"/>
        </w:rPr>
        <w:t xml:space="preserve"> </w:t>
      </w:r>
      <w:r w:rsidRPr="006E64F6">
        <w:rPr>
          <w:rFonts w:ascii="Times New Roman" w:hAnsi="Times New Roman"/>
          <w:sz w:val="24"/>
          <w:szCs w:val="24"/>
          <w:lang w:val="uz-Cyrl-UZ"/>
        </w:rPr>
        <w:t>yoki</w:t>
      </w:r>
      <w:r w:rsidRPr="006E64F6">
        <w:rPr>
          <w:rFonts w:ascii="Times New Roman" w:hAnsi="Times New Roman"/>
          <w:i/>
          <w:sz w:val="24"/>
          <w:szCs w:val="24"/>
          <w:lang w:val="uz-Cyrl-UZ"/>
        </w:rPr>
        <w:t xml:space="preserve"> </w:t>
      </w:r>
      <w:r w:rsidRPr="006E64F6">
        <w:rPr>
          <w:rFonts w:ascii="Times New Roman" w:hAnsi="Times New Roman"/>
          <w:i/>
          <w:sz w:val="24"/>
          <w:szCs w:val="24"/>
          <w:u w:val="single"/>
          <w:lang w:val="uz-Cyrl-UZ"/>
        </w:rPr>
        <w:t>oʻzgaruvchan</w:t>
      </w:r>
      <w:r w:rsidRPr="006E64F6">
        <w:rPr>
          <w:rFonts w:ascii="Times New Roman" w:hAnsi="Times New Roman"/>
          <w:sz w:val="24"/>
          <w:szCs w:val="24"/>
          <w:lang w:val="uz-Cyrl-UZ"/>
        </w:rPr>
        <w:t xml:space="preserve"> </w:t>
      </w:r>
      <w:r w:rsidRPr="006E64F6">
        <w:rPr>
          <w:rFonts w:ascii="Times New Roman" w:hAnsi="Times New Roman"/>
          <w:iCs/>
          <w:sz w:val="24"/>
          <w:szCs w:val="24"/>
          <w:lang w:val="uz-Cyrl-UZ"/>
        </w:rPr>
        <w:t>(keraklisini qoldiring)</w:t>
      </w:r>
      <w:r w:rsidRPr="006E64F6">
        <w:rPr>
          <w:rFonts w:ascii="Times New Roman" w:hAnsi="Times New Roman"/>
          <w:i/>
          <w:iCs/>
          <w:sz w:val="24"/>
          <w:szCs w:val="24"/>
          <w:lang w:val="uz-Cyrl-UZ"/>
        </w:rPr>
        <w:t>.</w:t>
      </w:r>
    </w:p>
    <w:p w14:paraId="297EB023" w14:textId="77777777" w:rsidR="0054455B" w:rsidRPr="006E64F6" w:rsidRDefault="0054455B" w:rsidP="003A1446">
      <w:pPr>
        <w:pStyle w:val="a4"/>
        <w:numPr>
          <w:ilvl w:val="1"/>
          <w:numId w:val="2"/>
        </w:numPr>
        <w:tabs>
          <w:tab w:val="left" w:pos="1134"/>
        </w:tabs>
        <w:spacing w:after="200"/>
        <w:ind w:left="33" w:firstLine="709"/>
        <w:jc w:val="both"/>
        <w:rPr>
          <w:rFonts w:ascii="Times New Roman" w:hAnsi="Times New Roman"/>
          <w:sz w:val="24"/>
          <w:szCs w:val="24"/>
        </w:rPr>
      </w:pPr>
      <w:r w:rsidRPr="006E64F6">
        <w:rPr>
          <w:rFonts w:ascii="Times New Roman" w:hAnsi="Times New Roman"/>
          <w:sz w:val="24"/>
          <w:szCs w:val="24"/>
        </w:rPr>
        <w:t>Foizlarni toʻlash muddati: __________ sanagacha.</w:t>
      </w:r>
    </w:p>
    <w:p w14:paraId="7C3800C2" w14:textId="77777777" w:rsidR="0054455B" w:rsidRPr="006E64F6" w:rsidRDefault="0054455B" w:rsidP="003A1446">
      <w:pPr>
        <w:pStyle w:val="a4"/>
        <w:numPr>
          <w:ilvl w:val="1"/>
          <w:numId w:val="2"/>
        </w:numPr>
        <w:tabs>
          <w:tab w:val="left" w:pos="1134"/>
        </w:tabs>
        <w:ind w:left="742" w:firstLine="0"/>
        <w:jc w:val="both"/>
        <w:rPr>
          <w:rFonts w:ascii="Times New Roman" w:hAnsi="Times New Roman"/>
          <w:sz w:val="24"/>
          <w:szCs w:val="24"/>
        </w:rPr>
      </w:pPr>
      <w:r w:rsidRPr="006E64F6">
        <w:rPr>
          <w:rFonts w:ascii="Times New Roman" w:hAnsi="Times New Roman"/>
          <w:sz w:val="24"/>
          <w:szCs w:val="24"/>
        </w:rPr>
        <w:t xml:space="preserve">Kreditning maqsadi va obyekti </w:t>
      </w:r>
      <w:bookmarkEnd w:id="1"/>
      <w:r w:rsidRPr="006E64F6">
        <w:rPr>
          <w:rFonts w:ascii="Times New Roman" w:hAnsi="Times New Roman"/>
          <w:sz w:val="24"/>
          <w:szCs w:val="24"/>
        </w:rPr>
        <w:t>_________________________.</w:t>
      </w:r>
    </w:p>
    <w:p w14:paraId="0B820EB6" w14:textId="77777777" w:rsidR="0054455B" w:rsidRPr="006E64F6" w:rsidRDefault="0054455B" w:rsidP="003A1446">
      <w:pPr>
        <w:rPr>
          <w:rFonts w:ascii="Times New Roman" w:hAnsi="Times New Roman"/>
          <w:i/>
          <w:iCs/>
          <w:sz w:val="24"/>
          <w:szCs w:val="24"/>
          <w:lang w:val="uz-Cyrl-UZ"/>
        </w:rPr>
      </w:pPr>
    </w:p>
    <w:p w14:paraId="177B15E4" w14:textId="5D416F24" w:rsidR="0054455B" w:rsidRPr="006E64F6" w:rsidRDefault="0054455B" w:rsidP="003A1446">
      <w:pPr>
        <w:pStyle w:val="a4"/>
        <w:numPr>
          <w:ilvl w:val="0"/>
          <w:numId w:val="2"/>
        </w:numPr>
        <w:spacing w:after="200"/>
        <w:jc w:val="center"/>
        <w:rPr>
          <w:rFonts w:ascii="Times New Roman" w:hAnsi="Times New Roman"/>
          <w:sz w:val="24"/>
          <w:szCs w:val="24"/>
          <w:lang w:val="uz-Cyrl-UZ"/>
        </w:rPr>
      </w:pPr>
      <w:r w:rsidRPr="006E64F6">
        <w:rPr>
          <w:rFonts w:ascii="Times New Roman" w:hAnsi="Times New Roman"/>
          <w:b/>
          <w:sz w:val="24"/>
          <w:szCs w:val="24"/>
          <w:lang w:val="uz-Cyrl-UZ"/>
        </w:rPr>
        <w:t>QARZ OLUVCHINING TASDIGʻI</w:t>
      </w:r>
    </w:p>
    <w:p w14:paraId="325197D6" w14:textId="77777777" w:rsidR="0054455B" w:rsidRPr="006E64F6" w:rsidRDefault="0054455B" w:rsidP="0054455B">
      <w:pPr>
        <w:pStyle w:val="a4"/>
        <w:spacing w:after="200"/>
        <w:rPr>
          <w:rFonts w:ascii="Times New Roman" w:hAnsi="Times New Roman"/>
          <w:sz w:val="24"/>
          <w:szCs w:val="24"/>
          <w:lang w:val="uz-Cyrl-UZ"/>
        </w:rPr>
      </w:pPr>
    </w:p>
    <w:p w14:paraId="68038106" w14:textId="77777777" w:rsidR="0054455B" w:rsidRPr="006E64F6" w:rsidRDefault="0054455B" w:rsidP="003A1446">
      <w:pPr>
        <w:pStyle w:val="a4"/>
        <w:numPr>
          <w:ilvl w:val="1"/>
          <w:numId w:val="2"/>
        </w:numPr>
        <w:tabs>
          <w:tab w:val="left" w:pos="113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Qarz oluvchi quyidagilarni tasdiqlaydi va kafolatlaydi:</w:t>
      </w:r>
    </w:p>
    <w:p w14:paraId="6979C208" w14:textId="0DAA4AC0" w:rsidR="0054455B" w:rsidRPr="006E64F6" w:rsidRDefault="0054455B" w:rsidP="003A1446">
      <w:pPr>
        <w:widowControl w:val="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Oʻzbekiston Respublikasining amaldagi qonun hujjatlariga asosan tashkil qilingan va roʻyxatdan oʻtkazilgan yuridik shaxs/Yakka tartibdagi tadbirkor hisoblanadi hamda shartnomani tuzish va uni bajarish uchun huquqiy layoqatga ega;</w:t>
      </w:r>
    </w:p>
    <w:p w14:paraId="7F159A99" w14:textId="77777777" w:rsidR="0054455B" w:rsidRPr="006E64F6" w:rsidRDefault="0054455B" w:rsidP="003A1446">
      <w:pPr>
        <w:widowControl w:val="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ushbu shartnomani tuzish va uning ijro qilish hamda shartnomaning barcha shartlari qarz oluvchining taʼsis hujjatlariga zid emas;</w:t>
      </w:r>
    </w:p>
    <w:p w14:paraId="7AD8DCC9" w14:textId="68FF079B" w:rsidR="0054455B" w:rsidRPr="006E64F6" w:rsidRDefault="0054455B" w:rsidP="003A1446">
      <w:pPr>
        <w:widowControl w:val="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kredit olish va uni rasmiylashtirish uchun Bankka taqdim etilgan/etiladigan barcha hujjat </w:t>
      </w:r>
      <w:r w:rsidRPr="006E64F6">
        <w:rPr>
          <w:rFonts w:ascii="Times New Roman" w:hAnsi="Times New Roman"/>
          <w:sz w:val="24"/>
          <w:szCs w:val="24"/>
          <w:lang w:val="en-US"/>
        </w:rPr>
        <w:t>hamd</w:t>
      </w:r>
      <w:r w:rsidRPr="006E64F6">
        <w:rPr>
          <w:rFonts w:ascii="Times New Roman" w:hAnsi="Times New Roman"/>
          <w:sz w:val="24"/>
          <w:szCs w:val="24"/>
          <w:lang w:val="uz-Cyrl-UZ"/>
        </w:rPr>
        <w:t>a maʼlumotlar asl va haqiqiy;</w:t>
      </w:r>
    </w:p>
    <w:p w14:paraId="6C9AF8F0" w14:textId="1541169A" w:rsidR="0054455B" w:rsidRPr="006E64F6" w:rsidRDefault="0054455B" w:rsidP="003A1446">
      <w:pPr>
        <w:widowControl w:val="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bankka taqdim etilgan moliyaviy hisobotlar haqiqiy va ular qarz oluvchining haqiqiy moliyaviy ahvolini aks ettiradi. Qarz oluvchi Bankka taqdim etgan moliyaviy hisobot va boshqa hujjatlarda aks ettirilgan majburiyatlardan boshqa haqiqiy yoki shartli majburiyatlarga, shuningdek, boshqa shaxslar foydasiga berilgan kafillikka ega emas;</w:t>
      </w:r>
    </w:p>
    <w:p w14:paraId="104CFB03" w14:textId="03A4298E" w:rsidR="0054455B" w:rsidRPr="006E64F6" w:rsidRDefault="0054455B" w:rsidP="003A1446">
      <w:pPr>
        <w:widowControl w:val="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qarz oluvchiga nisbatan maʼmuriy, arbitraj va sud ishlari qoʻzgʻatilmagan, uchinchi </w:t>
      </w:r>
      <w:r w:rsidRPr="006E64F6">
        <w:rPr>
          <w:rFonts w:ascii="Times New Roman" w:hAnsi="Times New Roman"/>
          <w:sz w:val="24"/>
          <w:szCs w:val="24"/>
          <w:lang w:val="uz-Cyrl-UZ"/>
        </w:rPr>
        <w:lastRenderedPageBreak/>
        <w:t>shaxslar oldida mazkur shartnoma boʻyicha majburiyatlarini bajarishiga sezilarli darajada taʼsir koʻrsatishi mumkin boʻlgan bajarilmagan majburiyatlari yoʻq;</w:t>
      </w:r>
    </w:p>
    <w:p w14:paraId="74466440" w14:textId="250F4BCA"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qarz oluvchi unga Bank tomonidan ajratilayotgan kredit toʻgʻrisidagi maʼlumotlarni Kredit axborot tahlil markazi va Kredit axborot milliy institutilariga taqdim etilishiga oʻz roziligini bergan;</w:t>
      </w:r>
    </w:p>
    <w:p w14:paraId="4B80D400" w14:textId="37E2EC14" w:rsidR="0054455B" w:rsidRPr="006E64F6" w:rsidRDefault="0054455B" w:rsidP="003A1446">
      <w:pPr>
        <w:pStyle w:val="a7"/>
        <w:ind w:firstLine="709"/>
        <w:jc w:val="both"/>
        <w:rPr>
          <w:rFonts w:ascii="Times New Roman" w:eastAsia="Times New Roman" w:hAnsi="Times New Roman"/>
          <w:noProof/>
          <w:sz w:val="24"/>
          <w:szCs w:val="24"/>
          <w:lang w:val="uz-Cyrl-UZ" w:eastAsia="ru-RU"/>
        </w:rPr>
      </w:pPr>
      <w:bookmarkStart w:id="2" w:name="_Hlk116901279"/>
      <w:r w:rsidRPr="006E64F6">
        <w:rPr>
          <w:rFonts w:ascii="Times New Roman" w:hAnsi="Times New Roman"/>
          <w:noProof/>
          <w:sz w:val="24"/>
          <w:szCs w:val="24"/>
          <w:lang w:val="uz-Cyrl-UZ"/>
        </w:rPr>
        <w:t xml:space="preserve">-  </w:t>
      </w:r>
      <w:r w:rsidRPr="006E64F6">
        <w:rPr>
          <w:rFonts w:ascii="Times New Roman" w:eastAsia="Times New Roman" w:hAnsi="Times New Roman"/>
          <w:noProof/>
          <w:sz w:val="24"/>
          <w:szCs w:val="24"/>
          <w:lang w:val="uz-Cyrl-UZ" w:eastAsia="ru-RU"/>
        </w:rPr>
        <w:t>xorijiy valyuta kursining oʻzgarishi natijasida xorijiy valyutada olingan kredit boʻyicha milliy valyutadagi qarz yukining oshishi bilan bogʻliq ravishda kelib chiqadigan oqibatlar uning tavakkalchiligi hisoblanadi.</w:t>
      </w:r>
      <w:bookmarkEnd w:id="2"/>
    </w:p>
    <w:p w14:paraId="2851DB71" w14:textId="47B21B81" w:rsidR="0054455B" w:rsidRPr="006E64F6" w:rsidRDefault="0054455B" w:rsidP="003A1446">
      <w:pPr>
        <w:pStyle w:val="a7"/>
        <w:ind w:firstLine="709"/>
        <w:jc w:val="both"/>
        <w:rPr>
          <w:rFonts w:ascii="Times New Roman" w:eastAsia="Times New Roman" w:hAnsi="Times New Roman"/>
          <w:noProof/>
          <w:sz w:val="24"/>
          <w:szCs w:val="24"/>
          <w:lang w:val="uz-Cyrl-UZ" w:eastAsia="ru-RU"/>
        </w:rPr>
      </w:pPr>
      <w:r w:rsidRPr="006E64F6">
        <w:rPr>
          <w:rFonts w:ascii="Times New Roman" w:eastAsia="Times New Roman" w:hAnsi="Times New Roman"/>
          <w:noProof/>
          <w:sz w:val="24"/>
          <w:szCs w:val="24"/>
          <w:lang w:val="uz-Cyrl-UZ" w:eastAsia="ru-RU"/>
        </w:rPr>
        <w:t>- qarz oluvchi ushbu kredit mablagʻini olishda oʻzining yoki boshqa shaxslarning jinoiy faoliyatidan olingan daromadlarini legallashtirish maqsadini koʻzlamagan;</w:t>
      </w:r>
    </w:p>
    <w:p w14:paraId="675C56EA" w14:textId="3456403B" w:rsidR="0054455B" w:rsidRPr="006E64F6" w:rsidRDefault="0054455B" w:rsidP="003A1446">
      <w:pPr>
        <w:pStyle w:val="a9"/>
        <w:ind w:firstLine="709"/>
        <w:jc w:val="both"/>
        <w:rPr>
          <w:rFonts w:ascii="Times New Roman" w:hAnsi="Times New Roman"/>
          <w:sz w:val="24"/>
          <w:szCs w:val="24"/>
          <w:lang w:val="uz-Cyrl-UZ"/>
        </w:rPr>
      </w:pPr>
      <w:r w:rsidRPr="006E64F6">
        <w:rPr>
          <w:rFonts w:ascii="Times New Roman" w:hAnsi="Times New Roman"/>
          <w:sz w:val="24"/>
          <w:szCs w:val="24"/>
          <w:lang w:val="uz-Cyrl-UZ"/>
        </w:rPr>
        <w:t>- qarz oluvchi oʻzi va taʼsischilari toʻgʻrisidagi maʼlumotlar “Bank siri toʻgʻrisida”gi va “Jinoiy faoliyatdan olingan daromadlarni legallashtirishga va terrorizmni moliyalashtirishga qarshi kurashish toʻgʻrisida”gi Oʻzbekiston Respublikasining qonunlariga muvofiq, bank tomonidan belgilangan tartibda vakolatli davlat organlariga taqdim etilishidan xabardor;</w:t>
      </w:r>
    </w:p>
    <w:p w14:paraId="5C7F392E" w14:textId="77777777" w:rsidR="0054455B" w:rsidRPr="006E64F6" w:rsidRDefault="0054455B" w:rsidP="003A1446">
      <w:pPr>
        <w:pStyle w:val="a9"/>
        <w:ind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kreditni qaytarish jadvali boʻyicha muddatida toʻlanmagan asosiy qarz va unga hisoblangan foizlarni Qarz oluvchining hisobvaragʻidan akseptsiz yechib olinishidan xabardor va ushbu shartnomani tasdiqlash (imzolash) orqali akseptsiz yechib olinishiga </w:t>
      </w:r>
      <w:r w:rsidRPr="006E64F6">
        <w:rPr>
          <w:rFonts w:ascii="Times New Roman" w:hAnsi="Times New Roman"/>
          <w:sz w:val="24"/>
          <w:szCs w:val="24"/>
          <w:lang w:val="uz-Cyrl-UZ"/>
        </w:rPr>
        <w:br/>
        <w:t>oʻz roziligini bergan hisoblanadi.</w:t>
      </w:r>
    </w:p>
    <w:p w14:paraId="17C18250" w14:textId="77777777" w:rsidR="0054455B" w:rsidRPr="006E64F6" w:rsidRDefault="0054455B" w:rsidP="003A1446">
      <w:pPr>
        <w:pStyle w:val="a7"/>
        <w:ind w:firstLine="709"/>
        <w:jc w:val="both"/>
        <w:rPr>
          <w:rFonts w:ascii="Times New Roman" w:eastAsia="Times New Roman" w:hAnsi="Times New Roman"/>
          <w:noProof/>
          <w:sz w:val="24"/>
          <w:szCs w:val="24"/>
          <w:lang w:val="uz-Cyrl-UZ" w:eastAsia="ru-RU"/>
        </w:rPr>
      </w:pPr>
    </w:p>
    <w:p w14:paraId="75B1006A" w14:textId="77777777" w:rsidR="0054455B" w:rsidRPr="006E64F6" w:rsidRDefault="0054455B" w:rsidP="003A1446">
      <w:pPr>
        <w:ind w:left="33" w:firstLine="709"/>
        <w:jc w:val="both"/>
        <w:rPr>
          <w:rFonts w:ascii="Times New Roman" w:hAnsi="Times New Roman"/>
          <w:sz w:val="24"/>
          <w:szCs w:val="24"/>
          <w:lang w:val="uz-Cyrl-UZ"/>
        </w:rPr>
      </w:pPr>
    </w:p>
    <w:p w14:paraId="2269DC0B" w14:textId="6BEAD5D9" w:rsidR="0054455B" w:rsidRPr="006E64F6" w:rsidRDefault="0054455B" w:rsidP="003A1446">
      <w:pPr>
        <w:pStyle w:val="a4"/>
        <w:numPr>
          <w:ilvl w:val="0"/>
          <w:numId w:val="2"/>
        </w:numPr>
        <w:spacing w:after="200"/>
        <w:jc w:val="center"/>
        <w:rPr>
          <w:rFonts w:ascii="Times New Roman" w:hAnsi="Times New Roman"/>
          <w:b/>
          <w:sz w:val="24"/>
          <w:szCs w:val="24"/>
          <w:lang w:val="uz-Cyrl-UZ"/>
        </w:rPr>
      </w:pPr>
      <w:r w:rsidRPr="006E64F6">
        <w:rPr>
          <w:rFonts w:ascii="Times New Roman" w:hAnsi="Times New Roman"/>
          <w:b/>
          <w:sz w:val="24"/>
          <w:szCs w:val="24"/>
          <w:lang w:val="uz-Cyrl-UZ"/>
        </w:rPr>
        <w:t>TOMONLARNING MAJBURIYATLARI</w:t>
      </w:r>
    </w:p>
    <w:p w14:paraId="2B1ACB70" w14:textId="77777777" w:rsidR="0054455B" w:rsidRPr="006E64F6" w:rsidRDefault="0054455B" w:rsidP="0054455B">
      <w:pPr>
        <w:pStyle w:val="a4"/>
        <w:spacing w:after="200"/>
        <w:rPr>
          <w:rFonts w:ascii="Times New Roman" w:hAnsi="Times New Roman"/>
          <w:b/>
          <w:sz w:val="24"/>
          <w:szCs w:val="24"/>
          <w:lang w:val="uz-Cyrl-UZ"/>
        </w:rPr>
      </w:pPr>
    </w:p>
    <w:p w14:paraId="522B5D73" w14:textId="77777777" w:rsidR="0054455B" w:rsidRPr="006E64F6" w:rsidRDefault="0054455B" w:rsidP="003A1446">
      <w:pPr>
        <w:pStyle w:val="a4"/>
        <w:numPr>
          <w:ilvl w:val="1"/>
          <w:numId w:val="2"/>
        </w:numPr>
        <w:tabs>
          <w:tab w:val="left" w:pos="1139"/>
        </w:tabs>
        <w:spacing w:after="200"/>
        <w:ind w:left="33" w:firstLine="709"/>
        <w:jc w:val="both"/>
        <w:rPr>
          <w:rFonts w:ascii="Times New Roman" w:hAnsi="Times New Roman"/>
          <w:sz w:val="24"/>
          <w:szCs w:val="24"/>
          <w:lang w:val="uz-Cyrl-UZ"/>
        </w:rPr>
      </w:pPr>
      <w:r w:rsidRPr="006E64F6">
        <w:rPr>
          <w:rFonts w:ascii="Times New Roman" w:hAnsi="Times New Roman"/>
          <w:b/>
          <w:sz w:val="24"/>
          <w:szCs w:val="24"/>
          <w:lang w:val="uz-Cyrl-UZ"/>
        </w:rPr>
        <w:t>Bankning majburiyatlari:</w:t>
      </w:r>
    </w:p>
    <w:p w14:paraId="64ACDB3E" w14:textId="77777777" w:rsidR="0054455B" w:rsidRPr="006E64F6" w:rsidRDefault="0054455B" w:rsidP="003A1446">
      <w:pPr>
        <w:pStyle w:val="a4"/>
        <w:numPr>
          <w:ilvl w:val="2"/>
          <w:numId w:val="2"/>
        </w:numPr>
        <w:tabs>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Qarz oluvchiga ushbu shartnomaning 2.1-bandida koʻrsatilgan miqdordagi kredit mabligʻini, shartnomaning 2.7-bandida belgilangan maqsadda foydalanish uchun ajratish.</w:t>
      </w:r>
    </w:p>
    <w:p w14:paraId="5663CAE4" w14:textId="6BD9F7C1" w:rsidR="0054455B" w:rsidRPr="006E64F6" w:rsidRDefault="0054455B" w:rsidP="003A1446">
      <w:pPr>
        <w:pStyle w:val="a4"/>
        <w:numPr>
          <w:ilvl w:val="2"/>
          <w:numId w:val="2"/>
        </w:numPr>
        <w:tabs>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Kreditdan foydalanish hisobini yuritish, kredit boʻyicha qarzni qaytarish va foizlarni hisoblash maqsadida ssuda hisobvaragʻini ochish.</w:t>
      </w:r>
    </w:p>
    <w:p w14:paraId="4D6B5FD9" w14:textId="3DFB46DA" w:rsidR="0054455B" w:rsidRPr="006E64F6" w:rsidRDefault="0054455B" w:rsidP="003A1446">
      <w:pPr>
        <w:pStyle w:val="a4"/>
        <w:numPr>
          <w:ilvl w:val="2"/>
          <w:numId w:val="2"/>
        </w:numPr>
        <w:tabs>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Qarz oluvchini Bank tomonidan kreditni muddatidan ilgari undirish faktlari va sabablari haqida xabardor qilish.</w:t>
      </w:r>
    </w:p>
    <w:p w14:paraId="2B48EB90" w14:textId="240289CC" w:rsidR="0054455B" w:rsidRPr="006E64F6" w:rsidRDefault="0054455B" w:rsidP="003A1446">
      <w:pPr>
        <w:pStyle w:val="a4"/>
        <w:numPr>
          <w:ilvl w:val="2"/>
          <w:numId w:val="2"/>
        </w:numPr>
        <w:tabs>
          <w:tab w:val="left" w:pos="0"/>
          <w:tab w:val="left" w:pos="1309"/>
        </w:tabs>
        <w:spacing w:after="200"/>
        <w:ind w:left="33" w:firstLine="709"/>
        <w:jc w:val="both"/>
        <w:rPr>
          <w:rFonts w:ascii="Times New Roman" w:hAnsi="Times New Roman"/>
          <w:sz w:val="24"/>
          <w:szCs w:val="24"/>
          <w:lang w:val="uz-Cyrl-UZ"/>
        </w:rPr>
      </w:pPr>
      <w:r w:rsidRPr="00654BD2">
        <w:rPr>
          <w:rFonts w:ascii="Times New Roman" w:hAnsi="Times New Roman"/>
          <w:sz w:val="24"/>
          <w:szCs w:val="24"/>
          <w:lang w:val="uz-Cyrl-UZ"/>
        </w:rPr>
        <w:t xml:space="preserve"> </w:t>
      </w:r>
      <w:r w:rsidRPr="006E64F6">
        <w:rPr>
          <w:rFonts w:ascii="Times New Roman" w:hAnsi="Times New Roman"/>
          <w:sz w:val="24"/>
          <w:szCs w:val="24"/>
          <w:lang w:val="uz-Cyrl-UZ"/>
        </w:rPr>
        <w:t>Kredit mablagʻlari Bank tomonidan jalb etilgan resurslar hisobidan ajratilishi rejalashtirilgan hollarda, resurs beruvchining (Kreditor) shartlari bajarilganidan soʻng ajratish.</w:t>
      </w:r>
    </w:p>
    <w:p w14:paraId="2781C416" w14:textId="123157A6" w:rsidR="0054455B" w:rsidRPr="006E64F6" w:rsidRDefault="0054455B" w:rsidP="003A1446">
      <w:pPr>
        <w:pStyle w:val="a4"/>
        <w:numPr>
          <w:ilvl w:val="2"/>
          <w:numId w:val="2"/>
        </w:numPr>
        <w:tabs>
          <w:tab w:val="left" w:pos="0"/>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Bank Qarz oluvchiga kreditni berishdan butunlay yoki qisman bosh tortgan taqdirda, ushbu kreditni ajratishni toʻxtatib qoʻyish toʻgʻrisida qaror qabul qilingan sanadan boshlab keyingi ish kunidan kechiktirmasdan Qarz oluvchiga sababi yuzasidan yozma xabarnoma yuborish.</w:t>
      </w:r>
    </w:p>
    <w:p w14:paraId="384C527D" w14:textId="1256A710" w:rsidR="0054455B" w:rsidRPr="006E64F6" w:rsidRDefault="0054455B" w:rsidP="003A1446">
      <w:pPr>
        <w:pStyle w:val="a4"/>
        <w:numPr>
          <w:ilvl w:val="2"/>
          <w:numId w:val="2"/>
        </w:numPr>
        <w:tabs>
          <w:tab w:val="left" w:pos="0"/>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Xoʻjalik yurituvchi subyektlarni kreditlash boʻyicha qonunchilikka kiritiladigan oʻzgartirishlar kredit shartnomasining tegishli bandlari oʻzgartirilishiga olib kelgan taqdirda bu haqda Qarz oluvchiga xabar berish va shartnomaga qoʻshimcha hamda oʻzgartirishlar kiritish choralarini koʻrish.</w:t>
      </w:r>
    </w:p>
    <w:p w14:paraId="63055EB9" w14:textId="76769D37" w:rsidR="0054455B" w:rsidRPr="006E64F6" w:rsidRDefault="0054455B" w:rsidP="003A1446">
      <w:pPr>
        <w:pStyle w:val="a4"/>
        <w:numPr>
          <w:ilvl w:val="2"/>
          <w:numId w:val="2"/>
        </w:numPr>
        <w:tabs>
          <w:tab w:val="left" w:pos="0"/>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Kredit shartnomasi boʻyicha muddati oʻtkazib yuborilgan qarzdorlik yuzaga kelganda, bank Qarz oluvchiga muddati oʻtkazib yuborilgan qarzdorlik yuzaga kelgan sanadan boshlab 7 (yetti) kalendar kuni davomida xabardor qilish.</w:t>
      </w:r>
    </w:p>
    <w:p w14:paraId="600FCCD3" w14:textId="0A571C1A" w:rsidR="0054455B" w:rsidRPr="006E64F6" w:rsidRDefault="0054455B" w:rsidP="003A1446">
      <w:pPr>
        <w:pStyle w:val="a4"/>
        <w:numPr>
          <w:ilvl w:val="2"/>
          <w:numId w:val="2"/>
        </w:numPr>
        <w:tabs>
          <w:tab w:val="left" w:pos="0"/>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Qarz oluvchi bilan shartnomada kelishilgan har qanday aloqa bogʻlash usullaridan, shu jumladan, elektron aloqa vositalaridan yoki qonun hujjatlarida nazarda tutilgan boshqa usullardan foydalanib, Qarz oluvchiga muddati oʻtkazib yuborilgan qarzdorlik yuzaga kelganligi haqida soʻndirish jadvalini ilova qilgan holda xabar berish.</w:t>
      </w:r>
    </w:p>
    <w:p w14:paraId="5931B0E3" w14:textId="79815252" w:rsidR="0054455B" w:rsidRPr="006E64F6" w:rsidRDefault="0054455B" w:rsidP="003A1446">
      <w:pPr>
        <w:pStyle w:val="a4"/>
        <w:numPr>
          <w:ilvl w:val="2"/>
          <w:numId w:val="2"/>
        </w:numPr>
        <w:tabs>
          <w:tab w:val="left" w:pos="0"/>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Bank Qarz oluvchi tomonidan shartnomaga asosan kredit boʻyicha qarzdorlik summasini toʻlash majburiyati toʻliq bajarilgan sanadan boshlab uch ish kunidan kechiktirmagan holda mazkur qarz boʻyicha garovda turgan mulkni taqiqdan chiqarish, garov sifatida boʻlgan mol-mulkka nisbatan bankning huquqlari toʻgʻrisidagi yozuvni garov reestridan chiqarish choralarini koʻrish.</w:t>
      </w:r>
    </w:p>
    <w:p w14:paraId="625BE66E" w14:textId="713FFB90" w:rsidR="0054455B" w:rsidRPr="006E64F6" w:rsidRDefault="0054455B" w:rsidP="003A1446">
      <w:pPr>
        <w:pStyle w:val="a4"/>
        <w:numPr>
          <w:ilvl w:val="2"/>
          <w:numId w:val="2"/>
        </w:numPr>
        <w:tabs>
          <w:tab w:val="left" w:pos="0"/>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lastRenderedPageBreak/>
        <w:t xml:space="preserve"> Bank tomonidan kredit boʻyicha qarzdorliklarni soʻndirish uchun Qarz oluvchining barcha bank hisobvaraqlaridan Qarz oluvchining topshirigʻisiz hisobdan chiqarilganda, bank ushbu mablagʻ hisobdan chiqarilgan sanadan boshlab keyingi ish kunidan kechiktirmagan holda Qarz oluvchiga uning sabablarini koʻrsatgan holda shaxsan, pochta yoki elektron aloqa vositalari va boshqa kommunikatsiya kanallari orqali xabarnoma joʻnatish tartibiga amal qilish.</w:t>
      </w:r>
    </w:p>
    <w:p w14:paraId="7AA3EE5D" w14:textId="77777777"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b/>
          <w:sz w:val="24"/>
          <w:szCs w:val="24"/>
          <w:lang w:val="uz-Cyrl-UZ"/>
        </w:rPr>
      </w:pPr>
      <w:r w:rsidRPr="006E64F6">
        <w:rPr>
          <w:rFonts w:ascii="Times New Roman" w:hAnsi="Times New Roman"/>
          <w:b/>
          <w:sz w:val="24"/>
          <w:szCs w:val="24"/>
          <w:lang w:val="uz-Cyrl-UZ"/>
        </w:rPr>
        <w:t>Qarz oluvchining majburiyatlari:</w:t>
      </w:r>
    </w:p>
    <w:p w14:paraId="7DFC4EE8" w14:textId="77777777" w:rsidR="0054455B" w:rsidRPr="006E64F6" w:rsidRDefault="0054455B" w:rsidP="003A1446">
      <w:pPr>
        <w:pStyle w:val="a4"/>
        <w:numPr>
          <w:ilvl w:val="2"/>
          <w:numId w:val="2"/>
        </w:numPr>
        <w:tabs>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Kreditni va u boʻyicha hisoblangan foizlarni mazkur shartnomada belgilangan muddatlarda va miqdorda toʻliq qaytarish; </w:t>
      </w:r>
    </w:p>
    <w:p w14:paraId="536C147D" w14:textId="77777777" w:rsidR="0054455B" w:rsidRPr="006E64F6" w:rsidRDefault="0054455B" w:rsidP="003A1446">
      <w:pPr>
        <w:pStyle w:val="a4"/>
        <w:numPr>
          <w:ilvl w:val="2"/>
          <w:numId w:val="2"/>
        </w:numPr>
        <w:tabs>
          <w:tab w:val="left" w:pos="0"/>
          <w:tab w:val="left" w:pos="1309"/>
        </w:tabs>
        <w:ind w:left="33" w:firstLine="709"/>
        <w:jc w:val="both"/>
        <w:rPr>
          <w:rFonts w:ascii="Times New Roman" w:hAnsi="Times New Roman"/>
          <w:sz w:val="24"/>
          <w:szCs w:val="24"/>
          <w:lang w:val="uz-Cyrl-UZ"/>
        </w:rPr>
      </w:pPr>
      <w:bookmarkStart w:id="3" w:name="_Hlk116901327"/>
      <w:r w:rsidRPr="006E64F6">
        <w:rPr>
          <w:rFonts w:ascii="Times New Roman" w:hAnsi="Times New Roman"/>
          <w:sz w:val="24"/>
          <w:szCs w:val="24"/>
          <w:lang w:val="uz-Cyrl-UZ"/>
        </w:rPr>
        <w:t>Kreditning qaytarilishini taʼminlash maqsadida tegishli tarzda rasmiylashtirilgan _____________________ ___________________________taqdim etish.</w:t>
      </w:r>
    </w:p>
    <w:p w14:paraId="745AE323" w14:textId="77777777" w:rsidR="0054455B" w:rsidRPr="006E64F6" w:rsidRDefault="0054455B" w:rsidP="003A1446">
      <w:pPr>
        <w:tabs>
          <w:tab w:val="left" w:pos="0"/>
        </w:tabs>
        <w:ind w:left="33" w:firstLine="709"/>
        <w:rPr>
          <w:rFonts w:ascii="Times New Roman" w:hAnsi="Times New Roman"/>
          <w:sz w:val="24"/>
          <w:szCs w:val="24"/>
          <w:vertAlign w:val="superscript"/>
          <w:lang w:val="uz-Cyrl-UZ"/>
        </w:rPr>
      </w:pPr>
      <w:r w:rsidRPr="006E64F6">
        <w:rPr>
          <w:rFonts w:ascii="Times New Roman" w:hAnsi="Times New Roman"/>
          <w:i/>
          <w:sz w:val="24"/>
          <w:szCs w:val="24"/>
          <w:vertAlign w:val="superscript"/>
          <w:lang w:val="uz-Cyrl-UZ"/>
        </w:rPr>
        <w:t>(kafolat, kafillik, garov)</w:t>
      </w:r>
    </w:p>
    <w:bookmarkEnd w:id="3"/>
    <w:p w14:paraId="5DC8ACD9" w14:textId="77777777" w:rsidR="0054455B" w:rsidRPr="006E64F6" w:rsidRDefault="0054455B" w:rsidP="003A1446">
      <w:pPr>
        <w:pStyle w:val="a4"/>
        <w:numPr>
          <w:ilvl w:val="2"/>
          <w:numId w:val="2"/>
        </w:numPr>
        <w:tabs>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Kreditdan foydalanish davrida kreditlashning qaytarishlik, toʻlovlilik, taʼminlanganlik, muddatlilik va maqsadli foydalanish tamoyillariga rioya qilish.</w:t>
      </w:r>
    </w:p>
    <w:p w14:paraId="769BF9D7" w14:textId="3EA2B32E" w:rsidR="0054455B" w:rsidRPr="006E64F6" w:rsidRDefault="0054455B" w:rsidP="003A1446">
      <w:pPr>
        <w:pStyle w:val="a4"/>
        <w:numPr>
          <w:ilvl w:val="2"/>
          <w:numId w:val="2"/>
        </w:numPr>
        <w:tabs>
          <w:tab w:val="left" w:pos="130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Qarz oluvchining moliyaviy ahvolini, kredit qaytarilishining moliyaviy imkoniyatlarini, kreditdan maqsadli foydalanilganligini va qurilish jarayoni holatini oʻrganish va tahlil qilish uchun Bankka _______________________________________</w:t>
      </w:r>
    </w:p>
    <w:p w14:paraId="58CC945B" w14:textId="77777777" w:rsidR="0054455B" w:rsidRPr="006E64F6" w:rsidRDefault="0054455B" w:rsidP="003A1446">
      <w:pPr>
        <w:ind w:left="33" w:firstLine="709"/>
        <w:jc w:val="center"/>
        <w:rPr>
          <w:rFonts w:ascii="Times New Roman" w:hAnsi="Times New Roman"/>
          <w:sz w:val="24"/>
          <w:szCs w:val="24"/>
          <w:vertAlign w:val="superscript"/>
          <w:lang w:val="uz-Cyrl-UZ"/>
        </w:rPr>
      </w:pPr>
      <w:r w:rsidRPr="006E64F6">
        <w:rPr>
          <w:rFonts w:ascii="Times New Roman" w:hAnsi="Times New Roman"/>
          <w:i/>
          <w:sz w:val="24"/>
          <w:szCs w:val="24"/>
          <w:vertAlign w:val="superscript"/>
          <w:lang w:val="uz-Cyrl-UZ"/>
        </w:rPr>
        <w:t>(har oyda yoki har chorakda</w:t>
      </w:r>
    </w:p>
    <w:p w14:paraId="3B644C96" w14:textId="2C563C45" w:rsidR="0054455B" w:rsidRPr="006E64F6" w:rsidRDefault="0054455B" w:rsidP="003A1446">
      <w:pPr>
        <w:ind w:left="33"/>
        <w:jc w:val="both"/>
        <w:rPr>
          <w:rFonts w:ascii="Times New Roman" w:hAnsi="Times New Roman"/>
          <w:sz w:val="24"/>
          <w:szCs w:val="24"/>
          <w:lang w:val="uz-Cyrl-UZ"/>
        </w:rPr>
      </w:pPr>
      <w:r w:rsidRPr="006E64F6">
        <w:rPr>
          <w:rFonts w:ascii="Times New Roman" w:hAnsi="Times New Roman"/>
          <w:sz w:val="24"/>
          <w:szCs w:val="24"/>
          <w:lang w:val="uz-Cyrl-UZ"/>
        </w:rPr>
        <w:t>soliq idoralari tomonidan tasdiqlangan buxgalterlik balanslari, foyda va zararlar boʻyicha moliyaviy hisobotlar hamda boshqa hujjatlar va maʼlumotlarni taqdim etish.</w:t>
      </w:r>
    </w:p>
    <w:p w14:paraId="11DAF50E" w14:textId="77777777" w:rsidR="0054455B" w:rsidRPr="006E64F6" w:rsidRDefault="0054455B" w:rsidP="003A1446">
      <w:pPr>
        <w:tabs>
          <w:tab w:val="left" w:pos="0"/>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Bunday hisobot Bankka chorak </w:t>
      </w:r>
      <w:r w:rsidRPr="006E64F6">
        <w:rPr>
          <w:rFonts w:ascii="Times New Roman" w:hAnsi="Times New Roman"/>
          <w:i/>
          <w:sz w:val="24"/>
          <w:szCs w:val="24"/>
          <w:lang w:val="uz-Cyrl-UZ"/>
        </w:rPr>
        <w:t>(oy)</w:t>
      </w:r>
      <w:r w:rsidRPr="006E64F6">
        <w:rPr>
          <w:rFonts w:ascii="Times New Roman" w:hAnsi="Times New Roman"/>
          <w:sz w:val="24"/>
          <w:szCs w:val="24"/>
          <w:lang w:val="uz-Cyrl-UZ"/>
        </w:rPr>
        <w:t xml:space="preserve"> tugaganidan soʻng bir (1) oydan koʻp boʻlmagan muddat ichida taqdim etilishi shart.</w:t>
      </w:r>
    </w:p>
    <w:p w14:paraId="17F7D668" w14:textId="0352FDCF" w:rsidR="0054455B" w:rsidRPr="006E64F6" w:rsidRDefault="0054455B" w:rsidP="003A1446">
      <w:pPr>
        <w:tabs>
          <w:tab w:val="left" w:pos="0"/>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Har moliya yili yakunidan soʻng 90 kun ichida mazkur moliya yili boʻyicha oʻrnatilgan buxgalteriya hisobi standartlariga asosan tayyorlangan, tegishli soliq idoralarida tasdiqlangan Qarz oluvchining toʻliq moliyaviy hisobotini taqdim etish.</w:t>
      </w:r>
    </w:p>
    <w:p w14:paraId="19E90FBA" w14:textId="372D4592" w:rsidR="0054455B" w:rsidRPr="006E64F6" w:rsidRDefault="0054455B" w:rsidP="003A1446">
      <w:pPr>
        <w:tabs>
          <w:tab w:val="left" w:pos="0"/>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Qarz oluvchining moliyaviy ahvoliga, kreditning qaytarilishiga va foizlarning toʻlanishiga, shuningdek, kreditlanayotgan loyihaning amalga oshirilishiga salbiy taʼsir qiluvchi har qanday sezilarli oʻzgarishlar yoki vujudga kelgan sharoitlar haqida Bankka 20 kun ichida xabar berish.</w:t>
      </w:r>
    </w:p>
    <w:p w14:paraId="1D0D1209" w14:textId="53D69719" w:rsidR="0054455B" w:rsidRPr="006E64F6" w:rsidRDefault="0054455B" w:rsidP="003A1446">
      <w:pPr>
        <w:pStyle w:val="a4"/>
        <w:numPr>
          <w:ilvl w:val="2"/>
          <w:numId w:val="2"/>
        </w:numPr>
        <w:tabs>
          <w:tab w:val="left" w:pos="130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Bank xodimlarini maqsadli tekshirishlar </w:t>
      </w:r>
      <w:r w:rsidRPr="006E64F6">
        <w:rPr>
          <w:rFonts w:ascii="Times New Roman" w:hAnsi="Times New Roman"/>
          <w:i/>
          <w:iCs/>
          <w:sz w:val="24"/>
          <w:szCs w:val="24"/>
          <w:lang w:val="uz-Cyrl-UZ"/>
        </w:rPr>
        <w:t>(qarz oluvchining moliyaviy holati, hisob yuritish hamda hisobot berish ahvoli, kreditdan maqsadli foydalanish, kreditlangan tovar-moddiy boyliklarning hamda garovga qoʻyilgan mulkning saqlanish va butligi masalalari boʻyicha)</w:t>
      </w:r>
      <w:r w:rsidRPr="006E64F6">
        <w:rPr>
          <w:rFonts w:ascii="Times New Roman" w:hAnsi="Times New Roman"/>
          <w:sz w:val="24"/>
          <w:szCs w:val="24"/>
          <w:lang w:val="uz-Cyrl-UZ"/>
        </w:rPr>
        <w:t xml:space="preserve"> oʻtkazishlari uchun ishlab chiqarish, ombor, xizmat va boshqa binolarga kiritish, shuningdek, ularning talablariga asosan birlamchi hisobot va buxgalterlik hujjatlari bilan tanishtirish.</w:t>
      </w:r>
    </w:p>
    <w:p w14:paraId="1979B757"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Maqsadli tekshirishlarni oʻtkazish muddati Bank tomonidan belgilanadi.</w:t>
      </w:r>
    </w:p>
    <w:p w14:paraId="6D7B56CD" w14:textId="579121EA" w:rsidR="0054455B" w:rsidRPr="006E64F6" w:rsidRDefault="0054455B" w:rsidP="003A1446">
      <w:pPr>
        <w:pStyle w:val="a4"/>
        <w:numPr>
          <w:ilvl w:val="2"/>
          <w:numId w:val="2"/>
        </w:numPr>
        <w:tabs>
          <w:tab w:val="left" w:pos="1301"/>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Oʻzining faoliyatini amalga oshirish va mazkur shartnoma shartlarini bajarish uchun lozim boʻlgan barcha ruxsat va litsenziyalarni oʻz vaqtida olish hamda ularning muddatini uzaytirish.</w:t>
      </w:r>
    </w:p>
    <w:p w14:paraId="2FBDDA47" w14:textId="75CEF9E7" w:rsidR="0054455B" w:rsidRPr="006E64F6" w:rsidRDefault="0054455B" w:rsidP="003A1446">
      <w:pPr>
        <w:pStyle w:val="a4"/>
        <w:numPr>
          <w:ilvl w:val="2"/>
          <w:numId w:val="2"/>
        </w:numPr>
        <w:tabs>
          <w:tab w:val="left" w:pos="1301"/>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Tashkiliy-huquqiy shaklining oʻzgarishi yoki qarz oluvchining moliyaviy ahvoliga oʻz taʼsirini oʻtkazuvchi har qanday boshqa qayta tashkil etish holatlari haqida Bankni oldindan (15 kun avval) yozma ravishda xabardor qilish.</w:t>
      </w:r>
    </w:p>
    <w:p w14:paraId="216BAD89" w14:textId="20560257" w:rsidR="0054455B" w:rsidRPr="006E64F6" w:rsidRDefault="0054455B" w:rsidP="003A1446">
      <w:pPr>
        <w:pStyle w:val="a4"/>
        <w:numPr>
          <w:ilvl w:val="2"/>
          <w:numId w:val="2"/>
        </w:numPr>
        <w:tabs>
          <w:tab w:val="left" w:pos="1301"/>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Mazkur shartnoma amal qilish muddati davomida qarz oluvchi quyidagilarning bajarilishini taʼminlashi</w:t>
      </w:r>
      <w:r w:rsidRPr="006E64F6">
        <w:rPr>
          <w:rFonts w:ascii="Times New Roman" w:hAnsi="Times New Roman"/>
          <w:sz w:val="24"/>
          <w:szCs w:val="24"/>
          <w:u w:val="single"/>
          <w:lang w:val="uz-Cyrl-UZ"/>
        </w:rPr>
        <w:t xml:space="preserve"> </w:t>
      </w:r>
      <w:r w:rsidRPr="006E64F6">
        <w:rPr>
          <w:rFonts w:ascii="Times New Roman" w:hAnsi="Times New Roman"/>
          <w:b/>
          <w:sz w:val="24"/>
          <w:szCs w:val="24"/>
          <w:u w:val="single"/>
          <w:lang w:val="uz-Cyrl-UZ"/>
        </w:rPr>
        <w:t>lozim</w:t>
      </w:r>
      <w:r w:rsidRPr="006E64F6">
        <w:rPr>
          <w:rFonts w:ascii="Times New Roman" w:hAnsi="Times New Roman"/>
          <w:b/>
          <w:sz w:val="24"/>
          <w:szCs w:val="24"/>
          <w:lang w:val="uz-Cyrl-UZ"/>
        </w:rPr>
        <w:t>:</w:t>
      </w:r>
    </w:p>
    <w:p w14:paraId="3AED2F25" w14:textId="1EA47AFB"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oʻz faoliyatini malakali rahbarlar nazorati ostida, lozim darajadagi samaradorlik bilan qonunchilikka muvofiq, shuningdek, umum tan olingan tamoyillar va sogʻlom amaliyotga asoslanib amalga oshirish (faoliyat yuritish);</w:t>
      </w:r>
    </w:p>
    <w:p w14:paraId="38367822"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oʻz mulkini, asbob-uskunalari va boshqa mol-mulkini normal ahvolda saqlash (asosiy fondlarni ekspluatatsiya qilish);</w:t>
      </w:r>
    </w:p>
    <w:p w14:paraId="1CAB7417" w14:textId="7D1D3694"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buxgalterlik hisobini va ichki nazoratni amaldagi buxgalterlik hisobi va hisoboti qoidalariga asosan olib borish hamda har yili oʻz moliyaviy hisobotlarining auditini oʻtkazish;</w:t>
      </w:r>
    </w:p>
    <w:p w14:paraId="7891519F" w14:textId="64C3C154"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agar Bank boshqa shartlarga rozi boʻlmasa, aylanma mablagʻlari belgilangan meʼyor (normativ)dan, shuningdek, boshqa koeffitsiyentlarni (qaytarish, likvidlik va boshqalar) kredit berish vaqtida qayd etilgan darajadan past boʻlmagan holda boʻlishini taʼminlash;</w:t>
      </w:r>
    </w:p>
    <w:p w14:paraId="79F53499" w14:textId="5C21EDFD"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b/>
          <w:sz w:val="24"/>
          <w:szCs w:val="24"/>
          <w:lang w:val="uz-Cyrl-UZ"/>
        </w:rPr>
        <w:lastRenderedPageBreak/>
        <w:t xml:space="preserve">- </w:t>
      </w:r>
      <w:r w:rsidRPr="006E64F6">
        <w:rPr>
          <w:rFonts w:ascii="Times New Roman" w:hAnsi="Times New Roman"/>
          <w:sz w:val="24"/>
          <w:szCs w:val="24"/>
          <w:lang w:val="uz-Cyrl-UZ"/>
        </w:rPr>
        <w:t>kreditlanayotgan loyihani lozim darajadagi samaradorlik bilan xavfsizlik, atrof-muhitni muhofaza qilish normalari va amaliyotiga asosan amalga oshirish;</w:t>
      </w:r>
    </w:p>
    <w:p w14:paraId="4EEFCAE4"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har qanday sud nizolari, shartnomaviy majburiyatlardagi yoki uning moliyaviy holati boʻyicha kreditning qaytarilishiga salbiy taʼsir koʻrsatuvchi boshqa oʻzgarishlardan Bankni xabardor qilib turish;</w:t>
      </w:r>
    </w:p>
    <w:p w14:paraId="604769AA" w14:textId="165445D4"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b/>
          <w:sz w:val="24"/>
          <w:szCs w:val="24"/>
          <w:lang w:val="uz-Cyrl-UZ"/>
        </w:rPr>
        <w:t xml:space="preserve">- </w:t>
      </w:r>
      <w:r w:rsidRPr="006E64F6">
        <w:rPr>
          <w:rFonts w:ascii="Times New Roman" w:hAnsi="Times New Roman"/>
          <w:sz w:val="24"/>
          <w:szCs w:val="24"/>
          <w:lang w:val="uz-Cyrl-UZ"/>
        </w:rPr>
        <w:t>oʻzining faoliyatini amalga oshirish va mazkur shartnoma shartlarini bajarish uchun lozim boʻlgan barcha ruxsat va litsenziyalarni oʻz vaqtida olish hamda ularning muddatini uzaytirish.</w:t>
      </w:r>
    </w:p>
    <w:p w14:paraId="2EAD7A9F" w14:textId="5A8E2FDE" w:rsidR="0054455B" w:rsidRPr="006E64F6" w:rsidRDefault="0054455B" w:rsidP="003A1446">
      <w:pPr>
        <w:pStyle w:val="a4"/>
        <w:numPr>
          <w:ilvl w:val="2"/>
          <w:numId w:val="2"/>
        </w:numPr>
        <w:tabs>
          <w:tab w:val="left" w:pos="130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Oʻzbekiston Respublikasi Fuqarolik kodeksining 776- va </w:t>
      </w:r>
      <w:r w:rsidRPr="006E64F6">
        <w:rPr>
          <w:rFonts w:ascii="Times New Roman" w:hAnsi="Times New Roman"/>
          <w:sz w:val="24"/>
          <w:szCs w:val="24"/>
          <w:lang w:val="uz-Cyrl-UZ"/>
        </w:rPr>
        <w:br/>
        <w:t>783-moddalariga asosan, Bankning birinchi talabi bilan mazkur talabni qondirish uchun yetarli boʻlgan pul mablagʻlarini oʻzining barcha hisob raqamlaridan Bank hisobvaragʻiga oʻtkazish toʻgʻrisida oʻziga xizmat koʻrsatuvchi bankka topshiriq berish.</w:t>
      </w:r>
    </w:p>
    <w:p w14:paraId="5045F3C3" w14:textId="77777777" w:rsidR="0054455B" w:rsidRPr="006E64F6" w:rsidRDefault="0054455B" w:rsidP="003A1446">
      <w:pPr>
        <w:ind w:left="708"/>
        <w:jc w:val="center"/>
        <w:rPr>
          <w:rFonts w:ascii="Times New Roman" w:hAnsi="Times New Roman"/>
          <w:b/>
          <w:sz w:val="24"/>
          <w:szCs w:val="24"/>
          <w:lang w:val="uz-Cyrl-UZ"/>
        </w:rPr>
      </w:pPr>
    </w:p>
    <w:p w14:paraId="26A55D0D" w14:textId="70B23FBE" w:rsidR="0054455B" w:rsidRPr="006E64F6" w:rsidRDefault="0054455B" w:rsidP="003A1446">
      <w:pPr>
        <w:pStyle w:val="a4"/>
        <w:numPr>
          <w:ilvl w:val="0"/>
          <w:numId w:val="2"/>
        </w:numPr>
        <w:tabs>
          <w:tab w:val="left" w:pos="317"/>
        </w:tabs>
        <w:spacing w:after="200"/>
        <w:ind w:left="33" w:firstLine="0"/>
        <w:jc w:val="center"/>
        <w:rPr>
          <w:rFonts w:ascii="Times New Roman" w:hAnsi="Times New Roman"/>
          <w:b/>
          <w:sz w:val="24"/>
          <w:szCs w:val="24"/>
          <w:lang w:val="uz-Cyrl-UZ"/>
        </w:rPr>
      </w:pPr>
      <w:r w:rsidRPr="006E64F6">
        <w:rPr>
          <w:rFonts w:ascii="Times New Roman" w:hAnsi="Times New Roman"/>
          <w:b/>
          <w:sz w:val="24"/>
          <w:szCs w:val="24"/>
          <w:lang w:val="uz-Cyrl-UZ"/>
        </w:rPr>
        <w:t>TOMONLARNING HUQUQLARI</w:t>
      </w:r>
    </w:p>
    <w:p w14:paraId="0144582F" w14:textId="77777777" w:rsidR="00387403" w:rsidRPr="006E64F6" w:rsidRDefault="00387403" w:rsidP="00387403">
      <w:pPr>
        <w:pStyle w:val="a4"/>
        <w:tabs>
          <w:tab w:val="left" w:pos="317"/>
        </w:tabs>
        <w:spacing w:after="200"/>
        <w:ind w:left="33"/>
        <w:rPr>
          <w:rFonts w:ascii="Times New Roman" w:hAnsi="Times New Roman"/>
          <w:b/>
          <w:sz w:val="24"/>
          <w:szCs w:val="24"/>
          <w:lang w:val="uz-Cyrl-UZ"/>
        </w:rPr>
      </w:pPr>
    </w:p>
    <w:p w14:paraId="30EF9410" w14:textId="77777777" w:rsidR="0054455B" w:rsidRPr="006E64F6" w:rsidRDefault="0054455B" w:rsidP="003A1446">
      <w:pPr>
        <w:pStyle w:val="a4"/>
        <w:numPr>
          <w:ilvl w:val="1"/>
          <w:numId w:val="2"/>
        </w:numPr>
        <w:tabs>
          <w:tab w:val="left" w:pos="1128"/>
        </w:tabs>
        <w:spacing w:after="200"/>
        <w:ind w:left="33" w:firstLine="709"/>
        <w:jc w:val="both"/>
        <w:rPr>
          <w:rFonts w:ascii="Times New Roman" w:hAnsi="Times New Roman"/>
          <w:b/>
          <w:sz w:val="24"/>
          <w:szCs w:val="24"/>
          <w:lang w:val="uz-Cyrl-UZ"/>
        </w:rPr>
      </w:pPr>
      <w:r w:rsidRPr="006E64F6">
        <w:rPr>
          <w:rFonts w:ascii="Times New Roman" w:hAnsi="Times New Roman"/>
          <w:b/>
          <w:sz w:val="24"/>
          <w:szCs w:val="24"/>
          <w:lang w:val="uz-Cyrl-UZ"/>
        </w:rPr>
        <w:t>Bankning huquqlari:</w:t>
      </w:r>
    </w:p>
    <w:p w14:paraId="72100991" w14:textId="7B065230" w:rsidR="0054455B" w:rsidRPr="006E64F6" w:rsidRDefault="00387403" w:rsidP="003A1446">
      <w:pPr>
        <w:pStyle w:val="a4"/>
        <w:numPr>
          <w:ilvl w:val="2"/>
          <w:numId w:val="2"/>
        </w:numPr>
        <w:tabs>
          <w:tab w:val="left" w:pos="884"/>
          <w:tab w:val="left" w:pos="1309"/>
        </w:tabs>
        <w:spacing w:after="200"/>
        <w:ind w:left="33" w:firstLine="709"/>
        <w:jc w:val="both"/>
        <w:rPr>
          <w:rFonts w:ascii="Times New Roman" w:hAnsi="Times New Roman"/>
          <w:b/>
          <w:sz w:val="24"/>
          <w:szCs w:val="24"/>
          <w:lang w:val="uz-Cyrl-UZ"/>
        </w:rPr>
      </w:pPr>
      <w:r w:rsidRPr="006E64F6">
        <w:rPr>
          <w:rFonts w:ascii="Times New Roman" w:hAnsi="Times New Roman"/>
          <w:sz w:val="24"/>
          <w:szCs w:val="24"/>
          <w:lang w:val="uz-Cyrl-UZ"/>
        </w:rPr>
        <w:t xml:space="preserve"> </w:t>
      </w:r>
      <w:r w:rsidR="0054455B" w:rsidRPr="006E64F6">
        <w:rPr>
          <w:rFonts w:ascii="Times New Roman" w:hAnsi="Times New Roman"/>
          <w:sz w:val="24"/>
          <w:szCs w:val="24"/>
          <w:lang w:val="uz-Cyrl-UZ"/>
        </w:rPr>
        <w:t>Kredit shartnomasi imzolangunga qadar loyihaning texnik-iqtisodiy asoslanganligini ekspertizadan oʻtkazish, kredit paketini tahlil qilish.</w:t>
      </w:r>
    </w:p>
    <w:p w14:paraId="6C4C051F" w14:textId="4FEFF264" w:rsidR="0054455B" w:rsidRPr="006E64F6" w:rsidRDefault="00387403" w:rsidP="003A1446">
      <w:pPr>
        <w:pStyle w:val="a4"/>
        <w:numPr>
          <w:ilvl w:val="2"/>
          <w:numId w:val="2"/>
        </w:numPr>
        <w:tabs>
          <w:tab w:val="left" w:pos="884"/>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w:t>
      </w:r>
      <w:r w:rsidR="0054455B" w:rsidRPr="006E64F6">
        <w:rPr>
          <w:rFonts w:ascii="Times New Roman" w:hAnsi="Times New Roman"/>
          <w:sz w:val="24"/>
          <w:szCs w:val="24"/>
          <w:lang w:val="uz-Cyrl-UZ"/>
        </w:rPr>
        <w:t>Qarz oluvchi toʻlovga layoqatsiz deb topilganda, kreditni taʼminlash boʻyicha oʻz majburiyatlarini bajarmaganda, kreditdan maqsadsiz foydalanganda, taqdim etilgan kreditni</w:t>
      </w:r>
      <w:r w:rsidRPr="006E64F6">
        <w:rPr>
          <w:rFonts w:ascii="Times New Roman" w:hAnsi="Times New Roman"/>
          <w:sz w:val="24"/>
          <w:szCs w:val="24"/>
          <w:lang w:val="uz-Cyrl-UZ"/>
        </w:rPr>
        <w:t>ng</w:t>
      </w:r>
      <w:r w:rsidR="0054455B" w:rsidRPr="006E64F6">
        <w:rPr>
          <w:rFonts w:ascii="Times New Roman" w:hAnsi="Times New Roman"/>
          <w:sz w:val="24"/>
          <w:szCs w:val="24"/>
          <w:lang w:val="uz-Cyrl-UZ"/>
        </w:rPr>
        <w:t xml:space="preserve"> qaytarilishiga taʼsir koʻrsatuvchi maʼlumot va hisobotlarning haqqoniy emasligi shartnoma imzolangandan keyin aniqlanganda hamda Qarz oluvchi tomonidan Bankning ushbu shartnoma boʻyicha majburiyatlari kuchga kirgan vaqtdan boshlab 1 oydan koʻp muddat davomida kreditdan foydalanilmaganda (toʻlov hujjatlarini taqdim etmaslik) ushbu shartnomada nazarda tutilgan kreditni berishdan butunlay yoki qisman bosh tortish.</w:t>
      </w:r>
    </w:p>
    <w:p w14:paraId="3B6D636F" w14:textId="390D8C01" w:rsidR="0054455B" w:rsidRPr="006E64F6" w:rsidRDefault="0054455B" w:rsidP="003A1446">
      <w:pPr>
        <w:pStyle w:val="a4"/>
        <w:numPr>
          <w:ilvl w:val="2"/>
          <w:numId w:val="2"/>
        </w:numPr>
        <w:tabs>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Kreditlash jarayonida ajratilgan kreditga tegishli boʻlgan buxgalteriya va statistik hisobotlarni (korxonaning moliyaviy-xoʻjalik ahvoli, kreditdan maqsadli foydalanish, kreditning taʼminlanganligi, kredit qaytarilishining moliyaviy imkoniyatlari, kredit layoqatliligi va boshqalar) olish </w:t>
      </w:r>
      <w:r w:rsidR="00387403" w:rsidRPr="006E64F6">
        <w:rPr>
          <w:rFonts w:ascii="Times New Roman" w:hAnsi="Times New Roman"/>
          <w:sz w:val="24"/>
          <w:szCs w:val="24"/>
          <w:lang w:val="uz-Cyrl-UZ"/>
        </w:rPr>
        <w:t>hamd</w:t>
      </w:r>
      <w:r w:rsidRPr="006E64F6">
        <w:rPr>
          <w:rFonts w:ascii="Times New Roman" w:hAnsi="Times New Roman"/>
          <w:sz w:val="24"/>
          <w:szCs w:val="24"/>
          <w:lang w:val="uz-Cyrl-UZ"/>
        </w:rPr>
        <w:t>a tahlil qilish.</w:t>
      </w:r>
    </w:p>
    <w:p w14:paraId="6E8C65D3" w14:textId="57C0DEAC" w:rsidR="0054455B" w:rsidRPr="006E64F6" w:rsidRDefault="0054455B" w:rsidP="003A1446">
      <w:pPr>
        <w:pStyle w:val="a4"/>
        <w:numPr>
          <w:ilvl w:val="2"/>
          <w:numId w:val="2"/>
        </w:numPr>
        <w:tabs>
          <w:tab w:val="left" w:pos="130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Quyidagi hollarda Qarz oluvchini bundan buyon kreditlashni toʻxtatish va foizlarni hamda kredit boʻyicha asosiy qarzni muddatidan oldin, jumladan</w:t>
      </w:r>
      <w:r w:rsidR="00387403" w:rsidRPr="006E64F6">
        <w:rPr>
          <w:rFonts w:ascii="Times New Roman" w:hAnsi="Times New Roman"/>
          <w:sz w:val="24"/>
          <w:szCs w:val="24"/>
          <w:lang w:val="uz-Cyrl-UZ"/>
        </w:rPr>
        <w:t>,</w:t>
      </w:r>
      <w:r w:rsidRPr="006E64F6">
        <w:rPr>
          <w:rFonts w:ascii="Times New Roman" w:hAnsi="Times New Roman"/>
          <w:sz w:val="24"/>
          <w:szCs w:val="24"/>
          <w:lang w:val="uz-Cyrl-UZ"/>
        </w:rPr>
        <w:t xml:space="preserve"> undiruvni kredit taʼminotiga qaratish orqali undirish:</w:t>
      </w:r>
    </w:p>
    <w:p w14:paraId="1B2B3AF4"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kredit mablagʻlaridan maqsadsiz foydalanilganligi aniqlanganda;</w:t>
      </w:r>
    </w:p>
    <w:p w14:paraId="64815A4F" w14:textId="389CC454"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 </w:t>
      </w:r>
      <w:bookmarkStart w:id="4" w:name="_Hlk116901458"/>
      <w:r w:rsidR="00387403" w:rsidRPr="006E64F6">
        <w:rPr>
          <w:rFonts w:ascii="Times New Roman" w:hAnsi="Times New Roman"/>
          <w:bCs/>
          <w:sz w:val="24"/>
          <w:szCs w:val="24"/>
          <w:lang w:val="en-US"/>
        </w:rPr>
        <w:t>q</w:t>
      </w:r>
      <w:r w:rsidRPr="006E64F6">
        <w:rPr>
          <w:rFonts w:ascii="Times New Roman" w:hAnsi="Times New Roman"/>
          <w:bCs/>
          <w:sz w:val="24"/>
          <w:szCs w:val="24"/>
          <w:lang w:val="uz-Cyrl-UZ"/>
        </w:rPr>
        <w:t>arz oluvchi tomonidan mazkur kredit shartnomasida belgilangan har qanday toʻlov majburiyatlari bajarilmagan hollarda;</w:t>
      </w:r>
    </w:p>
    <w:bookmarkEnd w:id="4"/>
    <w:p w14:paraId="51728754" w14:textId="56348032"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w:t>
      </w:r>
      <w:r w:rsidR="00387403" w:rsidRPr="006E64F6">
        <w:rPr>
          <w:rFonts w:ascii="Times New Roman" w:hAnsi="Times New Roman"/>
          <w:sz w:val="24"/>
          <w:szCs w:val="24"/>
          <w:lang w:val="uz-Cyrl-UZ"/>
        </w:rPr>
        <w:t>q</w:t>
      </w:r>
      <w:r w:rsidRPr="006E64F6">
        <w:rPr>
          <w:rFonts w:ascii="Times New Roman" w:hAnsi="Times New Roman"/>
          <w:sz w:val="24"/>
          <w:szCs w:val="24"/>
          <w:lang w:val="uz-Cyrl-UZ"/>
        </w:rPr>
        <w:t>arz</w:t>
      </w:r>
      <w:r w:rsidR="00387403" w:rsidRPr="006E64F6">
        <w:rPr>
          <w:rFonts w:ascii="Times New Roman" w:hAnsi="Times New Roman"/>
          <w:sz w:val="24"/>
          <w:szCs w:val="24"/>
          <w:lang w:val="uz-Cyrl-UZ"/>
        </w:rPr>
        <w:t xml:space="preserve"> </w:t>
      </w:r>
      <w:r w:rsidRPr="006E64F6">
        <w:rPr>
          <w:rFonts w:ascii="Times New Roman" w:hAnsi="Times New Roman"/>
          <w:sz w:val="24"/>
          <w:szCs w:val="24"/>
          <w:lang w:val="uz-Cyrl-UZ"/>
        </w:rPr>
        <w:t>oluvchining moliyaviy ahvoli yomonlashganda (zararlar, nolikvid balans va boshqalar), buxgalterlik hisobi lozim darajada yuritilmaganda;</w:t>
      </w:r>
    </w:p>
    <w:p w14:paraId="31BE7A4F"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biznes reja koʻrsatkichlari toʻliq bajarilmaganda;</w:t>
      </w:r>
    </w:p>
    <w:p w14:paraId="7366E58A"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mazkur shartnomaga asosan Qarz oluvchi hisobot maʼlumotlarini taqdim etmaganda, Bank nazoratidan boʻyin tovlaganda (bosh tortganda);</w:t>
      </w:r>
    </w:p>
    <w:p w14:paraId="4D80CBDA"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kreditlanayotgan loyiha, shartnomaning bajarilishiga doir Qarz oluvchi tomonidan taqdim etilgan hisobot va maʼlumotlarning notoʻgʻriligi (haqqoniy emasligi) aniqlanganda;</w:t>
      </w:r>
    </w:p>
    <w:p w14:paraId="6119599D" w14:textId="6ADA11C5"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w:t>
      </w:r>
      <w:r w:rsidR="00387403" w:rsidRPr="006E64F6">
        <w:rPr>
          <w:rFonts w:ascii="Times New Roman" w:hAnsi="Times New Roman"/>
          <w:sz w:val="24"/>
          <w:szCs w:val="24"/>
          <w:lang w:val="uz-Cyrl-UZ"/>
        </w:rPr>
        <w:t>q</w:t>
      </w:r>
      <w:r w:rsidRPr="006E64F6">
        <w:rPr>
          <w:rFonts w:ascii="Times New Roman" w:hAnsi="Times New Roman"/>
          <w:sz w:val="24"/>
          <w:szCs w:val="24"/>
          <w:lang w:val="uz-Cyrl-UZ"/>
        </w:rPr>
        <w:t>arz oluvchi tomonidan Bankka kredit hujjatlari rasmiylashtirilayotganda taqdim etilgan maʼlumotlar haqqoniy emasligi aniqlanganda;</w:t>
      </w:r>
    </w:p>
    <w:p w14:paraId="248FB9B3"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ajratilgan kreditning qaytarilishi turli sabablarga koʻra taʼminlanmagan boʻlib qolgan hollarda, yoki Bank xulosasiga koʻra taqdim etilgan taʼminot toʻliq yoki qisman oʻz qiymatini yoʻqotgan yoki haqiqiy emas deb topilganda;</w:t>
      </w:r>
    </w:p>
    <w:p w14:paraId="38D3BD74"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kredit qaytarilishiga salbiy taʼsir koʻrsatuvchi mazkur shartnomada koʻzda tutilgan boshqa majburiyatlar bajarilmaganda;</w:t>
      </w:r>
    </w:p>
    <w:p w14:paraId="2E17D22D"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mazkur shartnoma bilan bogʻliq boʻlgan boshqa shartnoma (garov, kafolat, sugʻurta va b.) shartlari bajarilmaganda yoki buzilganda.</w:t>
      </w:r>
    </w:p>
    <w:p w14:paraId="62E6C350" w14:textId="4AE8AD13"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lastRenderedPageBreak/>
        <w:t>Bunday hollarda Bank oldindan ______ kundan koʻp boʻlmagan muddat ichida Qarz oluvchini xabardor qiladi, ammo Qarz oluvchining Bank tomonidan ogohlantirilmaganligi Bankning bundan buyon kreditlashni toʻxtatish va foizlarni hamda kredit boʻyicha asosiy qarzni muddatidan oldin undiri</w:t>
      </w:r>
      <w:r w:rsidR="00387403" w:rsidRPr="006E64F6">
        <w:rPr>
          <w:rFonts w:ascii="Times New Roman" w:hAnsi="Times New Roman"/>
          <w:sz w:val="24"/>
          <w:szCs w:val="24"/>
          <w:lang w:val="uz-Cyrl-UZ"/>
        </w:rPr>
        <w:t>v</w:t>
      </w:r>
      <w:r w:rsidRPr="006E64F6">
        <w:rPr>
          <w:rFonts w:ascii="Times New Roman" w:hAnsi="Times New Roman"/>
          <w:sz w:val="24"/>
          <w:szCs w:val="24"/>
          <w:lang w:val="uz-Cyrl-UZ"/>
        </w:rPr>
        <w:t>ga boʻlgan huquqiga oʻz taʼsirini oʻtkazmaydi.</w:t>
      </w:r>
    </w:p>
    <w:p w14:paraId="49DFD264" w14:textId="77777777" w:rsidR="0054455B" w:rsidRPr="006E64F6" w:rsidRDefault="0054455B" w:rsidP="003A1446">
      <w:pPr>
        <w:pStyle w:val="a4"/>
        <w:numPr>
          <w:ilvl w:val="2"/>
          <w:numId w:val="2"/>
        </w:numPr>
        <w:tabs>
          <w:tab w:val="left" w:pos="1312"/>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Bevosita Qarz oluvchi joylashgan yerda maqsadli tekshirishlarni amalga oshirish.</w:t>
      </w:r>
    </w:p>
    <w:p w14:paraId="2A97299C" w14:textId="77777777" w:rsidR="0054455B" w:rsidRPr="006E64F6" w:rsidRDefault="0054455B" w:rsidP="003A1446">
      <w:pPr>
        <w:pStyle w:val="a4"/>
        <w:numPr>
          <w:ilvl w:val="2"/>
          <w:numId w:val="2"/>
        </w:numPr>
        <w:tabs>
          <w:tab w:val="left" w:pos="1312"/>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Qarz oluvchining kredit tarixini shakllantirish uchun zarur boʻlgan maʼlumotlarni Kredit axborot tahlil markazi va Kredit axborot milliy institutilariga taqdim etish.</w:t>
      </w:r>
    </w:p>
    <w:p w14:paraId="04241300" w14:textId="5B448B24" w:rsidR="0054455B" w:rsidRPr="006E64F6" w:rsidRDefault="0054455B" w:rsidP="003A1446">
      <w:pPr>
        <w:numPr>
          <w:ilvl w:val="2"/>
          <w:numId w:val="2"/>
        </w:numPr>
        <w:tabs>
          <w:tab w:val="left" w:pos="1312"/>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Mazkur Shartnoma boʻyicha Bank oʻzining qonuniy talablarini qanoatlantirish uchun zarur boʻlgan tegishli pul mablagʻlarini Oʻzbekiston Respublikasi</w:t>
      </w:r>
      <w:r w:rsidRPr="006E64F6">
        <w:rPr>
          <w:rFonts w:ascii="Times New Roman" w:hAnsi="Times New Roman"/>
          <w:b/>
          <w:sz w:val="24"/>
          <w:szCs w:val="24"/>
          <w:lang w:val="uz-Cyrl-UZ"/>
        </w:rPr>
        <w:t xml:space="preserve"> </w:t>
      </w:r>
      <w:r w:rsidRPr="006E64F6">
        <w:rPr>
          <w:rFonts w:ascii="Times New Roman" w:hAnsi="Times New Roman"/>
          <w:sz w:val="24"/>
          <w:szCs w:val="24"/>
          <w:lang w:val="uz-Cyrl-UZ"/>
        </w:rPr>
        <w:t>Fuqarolik kodeksining 783-moddasiga muvofiq</w:t>
      </w:r>
      <w:r w:rsidR="00387403" w:rsidRPr="006E64F6">
        <w:rPr>
          <w:rFonts w:ascii="Times New Roman" w:hAnsi="Times New Roman"/>
          <w:sz w:val="24"/>
          <w:szCs w:val="24"/>
          <w:lang w:val="uz-Cyrl-UZ"/>
        </w:rPr>
        <w:t>,</w:t>
      </w:r>
      <w:r w:rsidRPr="006E64F6">
        <w:rPr>
          <w:rFonts w:ascii="Times New Roman" w:hAnsi="Times New Roman"/>
          <w:sz w:val="24"/>
          <w:szCs w:val="24"/>
          <w:lang w:val="uz-Cyrl-UZ"/>
        </w:rPr>
        <w:t xml:space="preserve"> Qarz oluvchining barcha hisobvaragʻlaridan uning topshirigʻisiz soʻzsiz (akseptsiz) tartibda toʻlov talabnomasi yoki memorial order orqali koʻchirib (undirib) olish.</w:t>
      </w:r>
    </w:p>
    <w:p w14:paraId="76F9ABDB" w14:textId="16A92E8C" w:rsidR="0054455B" w:rsidRPr="006E64F6" w:rsidRDefault="0054455B" w:rsidP="003A1446">
      <w:pPr>
        <w:numPr>
          <w:ilvl w:val="2"/>
          <w:numId w:val="2"/>
        </w:numPr>
        <w:tabs>
          <w:tab w:val="left" w:pos="1312"/>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Kreditlash jarayoni bank komplaens nazorat xodimi oʻzaro aloqadorlik yohud boshqa omillar taʼsirida kreditdan maqsadsiz va samarasiz foydalanish natijasida kreditning qaytmaslik xatari yoki boshqa tavakkalchiliklarni</w:t>
      </w:r>
      <w:r w:rsidR="00387403" w:rsidRPr="006E64F6">
        <w:rPr>
          <w:rFonts w:ascii="Times New Roman" w:hAnsi="Times New Roman"/>
          <w:sz w:val="24"/>
          <w:szCs w:val="24"/>
          <w:lang w:val="uz-Cyrl-UZ"/>
        </w:rPr>
        <w:t>ng</w:t>
      </w:r>
      <w:r w:rsidRPr="006E64F6">
        <w:rPr>
          <w:rFonts w:ascii="Times New Roman" w:hAnsi="Times New Roman"/>
          <w:sz w:val="24"/>
          <w:szCs w:val="24"/>
          <w:lang w:val="uz-Cyrl-UZ"/>
        </w:rPr>
        <w:t xml:space="preserve"> yuzaga kelish ehtimoli yuqori boʻlgan sohalar doirasida tegishli oʻrganishlar oʻtkazish huquqiga ega. Komplaens nazorat xodimi oʻrganishlari doirasida aniqlangan qoidabuzarliklar yuzasidan tayyorlangan yozma xulosasi boʻyicha tegishli kollegial organning qaroriga asosan kreditlashning istalgan bosqichida, jumladan</w:t>
      </w:r>
      <w:r w:rsidR="00387403" w:rsidRPr="006E64F6">
        <w:rPr>
          <w:rFonts w:ascii="Times New Roman" w:hAnsi="Times New Roman"/>
          <w:sz w:val="24"/>
          <w:szCs w:val="24"/>
          <w:lang w:val="uz-Cyrl-UZ"/>
        </w:rPr>
        <w:t>,</w:t>
      </w:r>
      <w:r w:rsidRPr="006E64F6">
        <w:rPr>
          <w:rFonts w:ascii="Times New Roman" w:hAnsi="Times New Roman"/>
          <w:sz w:val="24"/>
          <w:szCs w:val="24"/>
          <w:lang w:val="uz-Cyrl-UZ"/>
        </w:rPr>
        <w:t xml:space="preserve"> kredit shartnomasi va taʼminot hujjatlari rasmiylashtirilgandan soʻng ham toʻxtatilishi yoki moliyalashtirish butunlay rad etilishi mumkin.</w:t>
      </w:r>
    </w:p>
    <w:p w14:paraId="6342EDFD" w14:textId="736B5CC4" w:rsidR="0054455B" w:rsidRPr="006E64F6" w:rsidRDefault="00387403" w:rsidP="003A1446">
      <w:pPr>
        <w:numPr>
          <w:ilvl w:val="2"/>
          <w:numId w:val="2"/>
        </w:numPr>
        <w:tabs>
          <w:tab w:val="left" w:pos="1312"/>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w:t>
      </w:r>
      <w:r w:rsidR="0054455B" w:rsidRPr="006E64F6">
        <w:rPr>
          <w:rFonts w:ascii="Times New Roman" w:hAnsi="Times New Roman"/>
          <w:sz w:val="24"/>
          <w:szCs w:val="24"/>
          <w:lang w:val="uz-Cyrl-UZ"/>
        </w:rPr>
        <w:t>Qarz oluvchiga ajratilgan kreditlar boʻyicha muddati oʻtgan asosiy yoki foiz qarzdorligi yuzaga kelgan shartnoma boʻyicha ajratilmasdan turgan bank majburiyati bank tomonidan bir tomonlama bekor qilinishi mumkin.</w:t>
      </w:r>
    </w:p>
    <w:p w14:paraId="19B0DF73" w14:textId="78D2B5F9" w:rsidR="0054455B" w:rsidRPr="006E64F6" w:rsidRDefault="00387403" w:rsidP="003A1446">
      <w:pPr>
        <w:numPr>
          <w:ilvl w:val="2"/>
          <w:numId w:val="2"/>
        </w:numPr>
        <w:tabs>
          <w:tab w:val="left" w:pos="1312"/>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w:t>
      </w:r>
      <w:r w:rsidR="0054455B" w:rsidRPr="006E64F6">
        <w:rPr>
          <w:rFonts w:ascii="Times New Roman" w:hAnsi="Times New Roman"/>
          <w:sz w:val="24"/>
          <w:szCs w:val="24"/>
          <w:lang w:val="uz-Cyrl-UZ"/>
        </w:rPr>
        <w:t xml:space="preserve">Kredit Qarz oluvchi tomonidan muddatida qaytarilmagan holda muddati oʻtgan kredit asosiy qarzdorligiga foiz hisoblash kredit shartnomasida koʻrsatilgan foiz miqdori darajasidan </w:t>
      </w:r>
      <w:r w:rsidR="0054455B" w:rsidRPr="006E64F6">
        <w:rPr>
          <w:rFonts w:ascii="Times New Roman" w:hAnsi="Times New Roman"/>
          <w:b/>
          <w:sz w:val="24"/>
          <w:szCs w:val="24"/>
          <w:lang w:val="uz-Cyrl-UZ"/>
        </w:rPr>
        <w:t>1,5 baravar</w:t>
      </w:r>
      <w:r w:rsidR="0054455B" w:rsidRPr="006E64F6">
        <w:rPr>
          <w:rFonts w:ascii="Times New Roman" w:hAnsi="Times New Roman"/>
          <w:sz w:val="24"/>
          <w:szCs w:val="24"/>
          <w:lang w:val="uz-Cyrl-UZ"/>
        </w:rPr>
        <w:t xml:space="preserve"> miqdorda amalga oshirish;</w:t>
      </w:r>
    </w:p>
    <w:p w14:paraId="3178FEC4" w14:textId="469C0B84" w:rsidR="0054455B" w:rsidRPr="006E64F6" w:rsidRDefault="0054455B" w:rsidP="003A1446">
      <w:pPr>
        <w:numPr>
          <w:ilvl w:val="2"/>
          <w:numId w:val="2"/>
        </w:numPr>
        <w:tabs>
          <w:tab w:val="left" w:pos="1312"/>
        </w:tabs>
        <w:ind w:left="0" w:firstLine="709"/>
        <w:jc w:val="both"/>
        <w:rPr>
          <w:rFonts w:ascii="Times New Roman" w:hAnsi="Times New Roman"/>
          <w:sz w:val="24"/>
          <w:szCs w:val="24"/>
          <w:lang w:val="uz-Cyrl-UZ"/>
        </w:rPr>
      </w:pPr>
      <w:r w:rsidRPr="006E64F6">
        <w:rPr>
          <w:rFonts w:ascii="Times New Roman" w:hAnsi="Times New Roman"/>
          <w:sz w:val="24"/>
          <w:szCs w:val="24"/>
          <w:lang w:val="uz-Cyrl-UZ"/>
        </w:rPr>
        <w:t>Quyidagi hollarda kredit shartnomasi jiddiy buzilish deb hisoblanib, Qarz oluvchini kredit shartnomasini muddatidan oldin bekor qilish haqida ogohlantirish va ushbu ogohlantirishga Qarz oluvchi tomonidan qonunda belgilangan tartibda va muddatlarda javob berilmagan yoki rad javobi berilgan hollarda kredit shartnomasini muddatidan oldin bekor qilish va kredit qarzdorliklarni muddatidan oldin (shu jumladan</w:t>
      </w:r>
      <w:r w:rsidR="00387403" w:rsidRPr="006E64F6">
        <w:rPr>
          <w:rFonts w:ascii="Times New Roman" w:hAnsi="Times New Roman"/>
          <w:sz w:val="24"/>
          <w:szCs w:val="24"/>
          <w:lang w:val="uz-Cyrl-UZ"/>
        </w:rPr>
        <w:t>,</w:t>
      </w:r>
      <w:r w:rsidRPr="006E64F6">
        <w:rPr>
          <w:rFonts w:ascii="Times New Roman" w:hAnsi="Times New Roman"/>
          <w:sz w:val="24"/>
          <w:szCs w:val="24"/>
          <w:lang w:val="uz-Cyrl-UZ"/>
        </w:rPr>
        <w:t xml:space="preserve"> hisoblangan foizlarni) undirish talabi bilan sudga murojaat qilish </w:t>
      </w:r>
      <w:r w:rsidRPr="006E64F6">
        <w:rPr>
          <w:rFonts w:ascii="Times New Roman" w:hAnsi="Times New Roman"/>
          <w:b/>
          <w:sz w:val="24"/>
          <w:szCs w:val="24"/>
          <w:lang w:val="uz-Cyrl-UZ"/>
        </w:rPr>
        <w:t>huquqiga ega:</w:t>
      </w:r>
    </w:p>
    <w:p w14:paraId="09D283B1" w14:textId="7777777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qarz oluvchi oʻzining moliyaviy koʻrsatkichlarini biznes-reja bilan belgilangan koʻrsatkichlarga olib chiqmaganida hamda biznes-reja bilan belgilangan pul oqimlari tushumini taʼminlamaganda;</w:t>
      </w:r>
    </w:p>
    <w:p w14:paraId="6C12D2A6" w14:textId="7777777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qarz oluvchi tomonidan kreditni maqsadli ishlatish majburiyati buzilganda;</w:t>
      </w:r>
    </w:p>
    <w:p w14:paraId="292810BC" w14:textId="6B729CBE"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qarz oluvchi yoki kafil tashkilotning moliyaviy holati yomonlashganda va tashkilotning tugatilishi yoki bankning tegishli mutaxasisslari tomonidan tuzilgan monitoring xulosalariga koʻra Qarz oluvchining bankrot boʻlish holatiga kelib qolganda;</w:t>
      </w:r>
    </w:p>
    <w:p w14:paraId="0116BB77" w14:textId="7777777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garovga olingan mulkni saqlash holati talabga javob bermaganda;</w:t>
      </w:r>
    </w:p>
    <w:p w14:paraId="60227C6D" w14:textId="7777777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monitoring olib borish jarayonida garov mulklarining nolikvidligi yoki bozor narxidan yuqori baholanganligiga shubha tugʻdiruvchi holatlar aniqlanganda (tegishli mutaxassislarning xulosasiga koʻra);</w:t>
      </w:r>
    </w:p>
    <w:p w14:paraId="260C4448" w14:textId="26F4246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kredit mablagʻi ajratilgandan soʻng Qarz oluvchi faoliyatida kredit holati va uning oʻz vaqtida qaytarilishiga salbiy taʼsir etuvchi holatlar, shu jumladan</w:t>
      </w:r>
      <w:r w:rsidR="00387403" w:rsidRPr="006E64F6">
        <w:rPr>
          <w:rFonts w:ascii="Times New Roman" w:hAnsi="Times New Roman"/>
          <w:sz w:val="24"/>
          <w:szCs w:val="24"/>
          <w:lang w:val="uz-Cyrl-UZ"/>
        </w:rPr>
        <w:t>,</w:t>
      </w:r>
      <w:r w:rsidRPr="006E64F6">
        <w:rPr>
          <w:rFonts w:ascii="Times New Roman" w:hAnsi="Times New Roman"/>
          <w:sz w:val="24"/>
          <w:szCs w:val="24"/>
          <w:lang w:val="uz-Cyrl-UZ"/>
        </w:rPr>
        <w:t xml:space="preserve"> bank va boshqa moliyaviy organlarga soxta va bir-biriga zid boʻlgan maʼlumotlar taqdim etilganligi yoki boshqa shubhali holatlar aniqlanganda;</w:t>
      </w:r>
    </w:p>
    <w:p w14:paraId="3FA44590" w14:textId="7777777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xml:space="preserve">- qarz oluvchi kredit olish va bank tomonidan qarz berish toʻgʻrisida qaror qabul qilishga sabab boʻluvchi notoʻgʻri yoki toʻliq boʻlmagan maʼlumotlar taqdim etilganligi aniqlanganda; </w:t>
      </w:r>
    </w:p>
    <w:p w14:paraId="1C0D8320" w14:textId="7777777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kredit asosiy qarzi yoki foiz toʻlovlarining muntazam kechiktirib toʻlanishi, kreditni qaytarish jadvali asosida toʻlovning muntazam buzilishi hollarida;</w:t>
      </w:r>
    </w:p>
    <w:p w14:paraId="4D6C25FC" w14:textId="77777777" w:rsidR="0054455B" w:rsidRPr="006E64F6" w:rsidRDefault="0054455B" w:rsidP="003A1446">
      <w:pPr>
        <w:tabs>
          <w:tab w:val="left" w:pos="1312"/>
        </w:tabs>
        <w:ind w:firstLine="851"/>
        <w:jc w:val="both"/>
        <w:rPr>
          <w:rFonts w:ascii="Times New Roman" w:hAnsi="Times New Roman"/>
          <w:sz w:val="24"/>
          <w:szCs w:val="24"/>
          <w:lang w:val="uz-Cyrl-UZ"/>
        </w:rPr>
      </w:pPr>
      <w:r w:rsidRPr="006E64F6">
        <w:rPr>
          <w:rFonts w:ascii="Times New Roman" w:hAnsi="Times New Roman"/>
          <w:sz w:val="24"/>
          <w:szCs w:val="24"/>
          <w:lang w:val="uz-Cyrl-UZ"/>
        </w:rPr>
        <w:t>- qarz oluvchining rahbariga nisbatan jinoyat ishi qoʻzgʻatilgan taqdirda.</w:t>
      </w:r>
    </w:p>
    <w:p w14:paraId="48FA19B3" w14:textId="77777777"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b/>
          <w:sz w:val="24"/>
          <w:szCs w:val="24"/>
          <w:lang w:val="uz-Cyrl-UZ"/>
        </w:rPr>
      </w:pPr>
      <w:r w:rsidRPr="006E64F6">
        <w:rPr>
          <w:rFonts w:ascii="Times New Roman" w:hAnsi="Times New Roman"/>
          <w:b/>
          <w:sz w:val="24"/>
          <w:szCs w:val="24"/>
          <w:lang w:val="uz-Cyrl-UZ"/>
        </w:rPr>
        <w:t>Qarz oluvchining huquqlari:</w:t>
      </w:r>
    </w:p>
    <w:p w14:paraId="3DB8CA1C" w14:textId="77777777" w:rsidR="0054455B" w:rsidRPr="006E64F6" w:rsidRDefault="0054455B" w:rsidP="003A1446">
      <w:pPr>
        <w:pStyle w:val="a4"/>
        <w:numPr>
          <w:ilvl w:val="2"/>
          <w:numId w:val="2"/>
        </w:numPr>
        <w:tabs>
          <w:tab w:val="left" w:pos="1312"/>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lastRenderedPageBreak/>
        <w:t>Kredit mablagʻlari ajratilguniga qadar kredit olishdan bepul asosda voz kechish.</w:t>
      </w:r>
    </w:p>
    <w:p w14:paraId="752E6517" w14:textId="77777777" w:rsidR="0054455B" w:rsidRPr="006E64F6" w:rsidRDefault="0054455B" w:rsidP="003A1446">
      <w:pPr>
        <w:pStyle w:val="a4"/>
        <w:numPr>
          <w:ilvl w:val="2"/>
          <w:numId w:val="2"/>
        </w:numPr>
        <w:tabs>
          <w:tab w:val="left" w:pos="1312"/>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en-US"/>
        </w:rPr>
        <w:t>Kredit</w:t>
      </w:r>
      <w:r w:rsidRPr="006E64F6">
        <w:rPr>
          <w:rFonts w:ascii="Times New Roman" w:hAnsi="Times New Roman"/>
          <w:sz w:val="24"/>
          <w:szCs w:val="24"/>
          <w:lang w:val="uz-Cyrl-UZ"/>
        </w:rPr>
        <w:t xml:space="preserve"> mablagʻlarini </w:t>
      </w:r>
      <w:r w:rsidRPr="006E64F6">
        <w:rPr>
          <w:rFonts w:ascii="Times New Roman" w:hAnsi="Times New Roman"/>
          <w:sz w:val="24"/>
          <w:szCs w:val="24"/>
          <w:lang w:val="en-US"/>
        </w:rPr>
        <w:t>muddatidan oldin qaytarish.</w:t>
      </w:r>
    </w:p>
    <w:p w14:paraId="0FE92A28" w14:textId="77777777" w:rsidR="0054455B" w:rsidRPr="006E64F6" w:rsidRDefault="0054455B" w:rsidP="003A1446">
      <w:pPr>
        <w:pStyle w:val="a4"/>
        <w:numPr>
          <w:ilvl w:val="2"/>
          <w:numId w:val="2"/>
        </w:numPr>
        <w:tabs>
          <w:tab w:val="left" w:pos="1312"/>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Kredit qarzorliklari boʻyicha Bankdan maʼlumotlar olish.</w:t>
      </w:r>
    </w:p>
    <w:p w14:paraId="7F02EB50" w14:textId="13FD87BC" w:rsidR="0054455B" w:rsidRPr="006E64F6" w:rsidRDefault="0054455B" w:rsidP="003A1446">
      <w:pPr>
        <w:pStyle w:val="a4"/>
        <w:numPr>
          <w:ilvl w:val="2"/>
          <w:numId w:val="2"/>
        </w:numPr>
        <w:tabs>
          <w:tab w:val="left" w:pos="1312"/>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Kreditlash va hisob-kitoblar boʻyicha Oʻzbekiston Respublikasi</w:t>
      </w:r>
      <w:r w:rsidR="00387403" w:rsidRPr="006E64F6">
        <w:rPr>
          <w:rFonts w:ascii="Times New Roman" w:hAnsi="Times New Roman"/>
          <w:sz w:val="24"/>
          <w:szCs w:val="24"/>
          <w:lang w:val="uz-Cyrl-UZ"/>
        </w:rPr>
        <w:t>ning</w:t>
      </w:r>
      <w:r w:rsidRPr="006E64F6">
        <w:rPr>
          <w:rFonts w:ascii="Times New Roman" w:hAnsi="Times New Roman"/>
          <w:sz w:val="24"/>
          <w:szCs w:val="24"/>
          <w:lang w:val="uz-Cyrl-UZ"/>
        </w:rPr>
        <w:t xml:space="preserve"> meʼyoriy-huquqiy hujjatlari va Bankning ichki meʼyoriy hujjatlaridagi oʻzgarishlar haqida Bankdan maʼlumot olish.</w:t>
      </w:r>
    </w:p>
    <w:p w14:paraId="2E0A5167" w14:textId="77777777" w:rsidR="0054455B" w:rsidRPr="006E64F6" w:rsidRDefault="0054455B" w:rsidP="003A1446">
      <w:pPr>
        <w:pStyle w:val="a4"/>
        <w:tabs>
          <w:tab w:val="left" w:pos="1312"/>
        </w:tabs>
        <w:ind w:left="742"/>
        <w:jc w:val="both"/>
        <w:rPr>
          <w:rFonts w:ascii="Times New Roman" w:hAnsi="Times New Roman"/>
          <w:sz w:val="24"/>
          <w:szCs w:val="24"/>
          <w:lang w:val="uz-Cyrl-UZ"/>
        </w:rPr>
      </w:pPr>
    </w:p>
    <w:p w14:paraId="5CE1A147" w14:textId="004CF784" w:rsidR="0054455B" w:rsidRPr="006E64F6" w:rsidRDefault="0054455B" w:rsidP="003A1446">
      <w:pPr>
        <w:pStyle w:val="a4"/>
        <w:numPr>
          <w:ilvl w:val="0"/>
          <w:numId w:val="2"/>
        </w:numPr>
        <w:tabs>
          <w:tab w:val="left" w:pos="1134"/>
        </w:tabs>
        <w:spacing w:after="200"/>
        <w:jc w:val="center"/>
        <w:rPr>
          <w:rFonts w:ascii="Times New Roman" w:hAnsi="Times New Roman"/>
          <w:sz w:val="24"/>
          <w:szCs w:val="24"/>
          <w:lang w:val="uz-Cyrl-UZ"/>
        </w:rPr>
      </w:pPr>
      <w:r w:rsidRPr="006E64F6">
        <w:rPr>
          <w:rFonts w:ascii="Times New Roman" w:hAnsi="Times New Roman"/>
          <w:b/>
          <w:sz w:val="24"/>
          <w:szCs w:val="24"/>
          <w:lang w:val="en-US"/>
        </w:rPr>
        <w:t>HISOB-KITOBLAR TARTIBI VA SHARTNOMA BAHOSI</w:t>
      </w:r>
    </w:p>
    <w:p w14:paraId="23C0299E" w14:textId="77777777" w:rsidR="00387403" w:rsidRPr="006E64F6" w:rsidRDefault="00387403" w:rsidP="00387403">
      <w:pPr>
        <w:pStyle w:val="a4"/>
        <w:tabs>
          <w:tab w:val="left" w:pos="1134"/>
        </w:tabs>
        <w:spacing w:after="200"/>
        <w:rPr>
          <w:rFonts w:ascii="Times New Roman" w:hAnsi="Times New Roman"/>
          <w:sz w:val="24"/>
          <w:szCs w:val="24"/>
          <w:lang w:val="uz-Cyrl-UZ"/>
        </w:rPr>
      </w:pPr>
    </w:p>
    <w:p w14:paraId="56F4F7DC" w14:textId="68F7D252" w:rsidR="0054455B" w:rsidRPr="006E64F6" w:rsidRDefault="0054455B" w:rsidP="003A1446">
      <w:pPr>
        <w:pStyle w:val="a4"/>
        <w:numPr>
          <w:ilvl w:val="1"/>
          <w:numId w:val="2"/>
        </w:numPr>
        <w:tabs>
          <w:tab w:val="left" w:pos="1134"/>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w:t>
      </w:r>
      <w:bookmarkStart w:id="5" w:name="_Hlk116901655"/>
      <w:r w:rsidRPr="006E64F6">
        <w:rPr>
          <w:rFonts w:ascii="Times New Roman" w:hAnsi="Times New Roman"/>
          <w:sz w:val="24"/>
          <w:szCs w:val="24"/>
          <w:lang w:val="uz-Cyrl-UZ"/>
        </w:rPr>
        <w:t>Bankning kredit ajratish yuzasidan majburiyati vujudga kelganidan keyin Qarz oluvchining toʻlov hujjatiga  asosan</w:t>
      </w:r>
      <w:r w:rsidR="00387403" w:rsidRPr="006E64F6">
        <w:rPr>
          <w:rFonts w:ascii="Times New Roman" w:hAnsi="Times New Roman"/>
          <w:sz w:val="24"/>
          <w:szCs w:val="24"/>
          <w:lang w:val="uz-Cyrl-UZ"/>
        </w:rPr>
        <w:t>,</w:t>
      </w:r>
      <w:r w:rsidRPr="006E64F6">
        <w:rPr>
          <w:rFonts w:ascii="Times New Roman" w:hAnsi="Times New Roman"/>
          <w:sz w:val="24"/>
          <w:szCs w:val="24"/>
          <w:lang w:val="uz-Cyrl-UZ"/>
        </w:rPr>
        <w:t xml:space="preserve">  Bank kreditni mazkur shartnomada koʻrsatilgan shartlar asosida Qarz oluvchining ssuda hisobvaragʻidan pul oʻtkazish yoʻli bilan ajratadi.</w:t>
      </w:r>
    </w:p>
    <w:bookmarkEnd w:id="5"/>
    <w:p w14:paraId="0ED58F50" w14:textId="77777777" w:rsidR="0054455B" w:rsidRPr="006E64F6" w:rsidRDefault="0054455B" w:rsidP="003A1446">
      <w:pPr>
        <w:pStyle w:val="a4"/>
        <w:numPr>
          <w:ilvl w:val="1"/>
          <w:numId w:val="2"/>
        </w:numPr>
        <w:tabs>
          <w:tab w:val="left" w:pos="1167"/>
        </w:tabs>
        <w:spacing w:after="200"/>
        <w:ind w:left="39" w:firstLine="670"/>
        <w:jc w:val="both"/>
        <w:rPr>
          <w:rFonts w:ascii="Times New Roman" w:hAnsi="Times New Roman"/>
          <w:sz w:val="24"/>
          <w:szCs w:val="24"/>
          <w:lang w:val="uz-Cyrl-UZ"/>
        </w:rPr>
      </w:pPr>
      <w:r w:rsidRPr="006E64F6">
        <w:rPr>
          <w:rFonts w:ascii="Times New Roman" w:hAnsi="Times New Roman"/>
          <w:sz w:val="24"/>
          <w:szCs w:val="24"/>
          <w:lang w:val="uz-Cyrl-UZ"/>
        </w:rPr>
        <w:t>Qarz oluvchi berilgan kredit uchun foizlarni Bankka mazkur shartnomada belgilangan muddatda va miqdorda Bank amalga oshirgan hisob-kitob asosida toʻlaydi.</w:t>
      </w:r>
    </w:p>
    <w:p w14:paraId="31E7A21E" w14:textId="77777777" w:rsidR="0054455B" w:rsidRPr="006E64F6" w:rsidRDefault="0054455B" w:rsidP="003A1446">
      <w:pPr>
        <w:pStyle w:val="a4"/>
        <w:numPr>
          <w:ilvl w:val="1"/>
          <w:numId w:val="2"/>
        </w:numPr>
        <w:tabs>
          <w:tab w:val="left" w:pos="1167"/>
        </w:tabs>
        <w:spacing w:after="200"/>
        <w:ind w:left="39" w:firstLine="670"/>
        <w:jc w:val="both"/>
        <w:rPr>
          <w:rFonts w:ascii="Times New Roman" w:hAnsi="Times New Roman"/>
          <w:sz w:val="24"/>
          <w:szCs w:val="24"/>
          <w:lang w:val="uz-Cyrl-UZ"/>
        </w:rPr>
      </w:pPr>
      <w:r w:rsidRPr="006E64F6">
        <w:rPr>
          <w:rFonts w:ascii="Times New Roman" w:hAnsi="Times New Roman"/>
          <w:sz w:val="24"/>
          <w:szCs w:val="24"/>
          <w:lang w:val="en-US"/>
        </w:rPr>
        <w:t>Kreditdan foydalanganlik uchun foizlar har kuni Bank tomonidan hisoblab boriladi.</w:t>
      </w:r>
      <w:r w:rsidRPr="006E64F6">
        <w:rPr>
          <w:rFonts w:ascii="Times New Roman" w:hAnsi="Times New Roman"/>
          <w:sz w:val="24"/>
          <w:szCs w:val="24"/>
          <w:lang w:val="uz-Cyrl-UZ"/>
        </w:rPr>
        <w:t xml:space="preserve"> </w:t>
      </w:r>
      <w:r w:rsidRPr="006E64F6">
        <w:rPr>
          <w:rFonts w:ascii="Times New Roman" w:hAnsi="Times New Roman"/>
          <w:i/>
          <w:sz w:val="24"/>
          <w:szCs w:val="24"/>
          <w:lang w:val="uz-Cyrl-UZ"/>
        </w:rPr>
        <w:t>(Markaziy bankning markazlashtirilgan resurslari hisobidan kreditlangan hollarda, kreditdan foydalanganlik uchun foizlar resurslar Bankning vakillik hisobvaragʻiga kelib tushgan kundan boshlab hisoblanadi).</w:t>
      </w:r>
    </w:p>
    <w:p w14:paraId="1E431944" w14:textId="77777777" w:rsidR="0054455B" w:rsidRPr="006E64F6" w:rsidRDefault="0054455B" w:rsidP="003A1446">
      <w:pPr>
        <w:pStyle w:val="a4"/>
        <w:numPr>
          <w:ilvl w:val="1"/>
          <w:numId w:val="2"/>
        </w:numPr>
        <w:tabs>
          <w:tab w:val="left" w:pos="1167"/>
        </w:tabs>
        <w:spacing w:after="200"/>
        <w:ind w:left="39" w:firstLine="670"/>
        <w:jc w:val="both"/>
        <w:rPr>
          <w:rFonts w:ascii="Times New Roman" w:hAnsi="Times New Roman"/>
          <w:sz w:val="24"/>
          <w:szCs w:val="24"/>
          <w:lang w:val="uz-Cyrl-UZ"/>
        </w:rPr>
      </w:pPr>
      <w:r w:rsidRPr="006E64F6">
        <w:rPr>
          <w:rFonts w:ascii="Times New Roman" w:hAnsi="Times New Roman"/>
          <w:sz w:val="24"/>
          <w:szCs w:val="24"/>
          <w:lang w:val="uz-Cyrl-UZ"/>
        </w:rPr>
        <w:t>Qabul qilingan muddatli majburiyatnomalar hamda mazkur shartnoma shartlariga asosan ajratilgan kreditni hamda u boʻyicha foizlarni qaytarish toʻlov topshiriqnomasi orqali pul oʻtkazish yoʻli bilan amalga oshiriladi.</w:t>
      </w:r>
    </w:p>
    <w:p w14:paraId="0F2CFA4E" w14:textId="42468F69" w:rsidR="0054455B" w:rsidRPr="006E64F6" w:rsidRDefault="0054455B" w:rsidP="003A1446">
      <w:pPr>
        <w:pStyle w:val="a4"/>
        <w:numPr>
          <w:ilvl w:val="1"/>
          <w:numId w:val="2"/>
        </w:numPr>
        <w:tabs>
          <w:tab w:val="left" w:pos="1167"/>
        </w:tabs>
        <w:ind w:left="39" w:firstLine="670"/>
        <w:jc w:val="both"/>
        <w:rPr>
          <w:rFonts w:ascii="Times New Roman" w:hAnsi="Times New Roman"/>
          <w:sz w:val="24"/>
          <w:szCs w:val="24"/>
          <w:lang w:val="uz-Cyrl-UZ"/>
        </w:rPr>
      </w:pPr>
      <w:r w:rsidRPr="006E64F6">
        <w:rPr>
          <w:rFonts w:ascii="Times New Roman" w:hAnsi="Times New Roman"/>
          <w:sz w:val="24"/>
          <w:szCs w:val="24"/>
          <w:lang w:val="uz-Cyrl-UZ"/>
        </w:rPr>
        <w:t>Qarz oluvchi tomonidan kredit va foizlarni qoplash uchun amalga oshirilgan har qanday toʻlovlar, quyidagi ketma</w:t>
      </w:r>
      <w:r w:rsidR="00387403" w:rsidRPr="006E64F6">
        <w:rPr>
          <w:rFonts w:ascii="Times New Roman" w:hAnsi="Times New Roman"/>
          <w:sz w:val="24"/>
          <w:szCs w:val="24"/>
          <w:lang w:val="uz-Cyrl-UZ"/>
        </w:rPr>
        <w:t>-</w:t>
      </w:r>
      <w:r w:rsidRPr="006E64F6">
        <w:rPr>
          <w:rFonts w:ascii="Times New Roman" w:hAnsi="Times New Roman"/>
          <w:sz w:val="24"/>
          <w:szCs w:val="24"/>
          <w:lang w:val="uz-Cyrl-UZ"/>
        </w:rPr>
        <w:t>ketlikda qabul qilinadi:</w:t>
      </w:r>
    </w:p>
    <w:p w14:paraId="4B8B4971"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a) muddatida toʻlanmagan kredit qarzdorligi uchun hisoblangan yuqori foiz;</w:t>
      </w:r>
    </w:p>
    <w:p w14:paraId="398D5C5A"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b) muddatida toʻlanmagan foizlar;</w:t>
      </w:r>
    </w:p>
    <w:p w14:paraId="7F1CBC89"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v) muddatida toʻlanmagan asosiy qarz;</w:t>
      </w:r>
    </w:p>
    <w:p w14:paraId="0C79DDCA"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g) hisoblangan foiz Qarz oluvchiligi;</w:t>
      </w:r>
    </w:p>
    <w:p w14:paraId="3A3E5856"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d) joriy asosiy qarz. </w:t>
      </w:r>
    </w:p>
    <w:p w14:paraId="04CFBFCD" w14:textId="77777777" w:rsidR="0054455B" w:rsidRPr="006E64F6" w:rsidRDefault="0054455B" w:rsidP="003A1446">
      <w:pPr>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Qarz oluvchi tomonidan  kredit boʻyicha asosiy qarz va foizlarni toʻlash muddati oʻtkazib yuborilganda, Bank qarz oluvchining barcha hisobvaragʻidan kerakli summani uning topshirigʻisiz soʻzsiz (akseptsiz) tartibda toʻlov talabnomasi yoki memorial order orqali hisobdan chiqaradi (undirib oladi). </w:t>
      </w:r>
    </w:p>
    <w:p w14:paraId="30FDC5CF" w14:textId="77777777" w:rsidR="0054455B" w:rsidRPr="006E64F6" w:rsidRDefault="0054455B" w:rsidP="003A1446">
      <w:pPr>
        <w:ind w:left="33" w:firstLine="709"/>
        <w:jc w:val="both"/>
        <w:rPr>
          <w:rFonts w:ascii="Times New Roman" w:hAnsi="Times New Roman"/>
          <w:sz w:val="24"/>
          <w:szCs w:val="24"/>
          <w:lang w:val="uz-Cyrl-UZ"/>
        </w:rPr>
      </w:pPr>
    </w:p>
    <w:p w14:paraId="129A61BB" w14:textId="78E4B173" w:rsidR="0054455B" w:rsidRPr="006E64F6" w:rsidRDefault="0054455B" w:rsidP="003A1446">
      <w:pPr>
        <w:pStyle w:val="a4"/>
        <w:numPr>
          <w:ilvl w:val="0"/>
          <w:numId w:val="2"/>
        </w:numPr>
        <w:tabs>
          <w:tab w:val="left" w:pos="321"/>
        </w:tabs>
        <w:spacing w:after="200"/>
        <w:jc w:val="center"/>
        <w:rPr>
          <w:rFonts w:ascii="Times New Roman" w:hAnsi="Times New Roman"/>
          <w:b/>
          <w:sz w:val="24"/>
          <w:szCs w:val="24"/>
          <w:lang w:val="uz-Cyrl-UZ"/>
        </w:rPr>
      </w:pPr>
      <w:r w:rsidRPr="006E64F6">
        <w:rPr>
          <w:rFonts w:ascii="Times New Roman" w:hAnsi="Times New Roman"/>
          <w:b/>
          <w:sz w:val="24"/>
          <w:szCs w:val="24"/>
          <w:lang w:val="uz-Cyrl-UZ"/>
        </w:rPr>
        <w:t>KREDIT QAYTARILISHINING TAʼMINOTI VA UNI RASMIYLASHTIRISH</w:t>
      </w:r>
    </w:p>
    <w:p w14:paraId="787885E8" w14:textId="77777777" w:rsidR="008B63D4" w:rsidRPr="006E64F6" w:rsidRDefault="008B63D4" w:rsidP="008B63D4">
      <w:pPr>
        <w:pStyle w:val="a4"/>
        <w:tabs>
          <w:tab w:val="left" w:pos="321"/>
        </w:tabs>
        <w:spacing w:after="200"/>
        <w:rPr>
          <w:rFonts w:ascii="Times New Roman" w:hAnsi="Times New Roman"/>
          <w:b/>
          <w:sz w:val="24"/>
          <w:szCs w:val="24"/>
          <w:lang w:val="uz-Cyrl-UZ"/>
        </w:rPr>
      </w:pPr>
    </w:p>
    <w:p w14:paraId="47A3FA01" w14:textId="77777777" w:rsidR="0054455B" w:rsidRPr="006E64F6" w:rsidRDefault="0054455B" w:rsidP="003A1446">
      <w:pPr>
        <w:pStyle w:val="a4"/>
        <w:numPr>
          <w:ilvl w:val="1"/>
          <w:numId w:val="2"/>
        </w:numPr>
        <w:tabs>
          <w:tab w:val="left" w:pos="1167"/>
        </w:tabs>
        <w:ind w:left="33" w:firstLine="709"/>
        <w:jc w:val="both"/>
        <w:rPr>
          <w:rFonts w:ascii="Times New Roman" w:hAnsi="Times New Roman"/>
          <w:sz w:val="24"/>
          <w:szCs w:val="24"/>
          <w:lang w:val="en-US"/>
        </w:rPr>
      </w:pPr>
      <w:bookmarkStart w:id="6" w:name="_Hlk116901752"/>
      <w:r w:rsidRPr="006E64F6">
        <w:rPr>
          <w:rFonts w:ascii="Times New Roman" w:hAnsi="Times New Roman"/>
          <w:sz w:val="24"/>
          <w:szCs w:val="24"/>
          <w:lang w:val="en-US"/>
        </w:rPr>
        <w:t>Mazkur shartnoma asosida ajratilgan kredit _______________________________________</w:t>
      </w:r>
      <w:r w:rsidRPr="006E64F6">
        <w:rPr>
          <w:rFonts w:ascii="Times New Roman" w:hAnsi="Times New Roman"/>
          <w:i/>
          <w:sz w:val="24"/>
          <w:szCs w:val="24"/>
          <w:lang w:val="en-US"/>
        </w:rPr>
        <w:t xml:space="preserve"> </w:t>
      </w:r>
    </w:p>
    <w:p w14:paraId="78BAE59B" w14:textId="77777777" w:rsidR="0054455B" w:rsidRPr="006E64F6" w:rsidRDefault="0054455B" w:rsidP="003A1446">
      <w:pPr>
        <w:tabs>
          <w:tab w:val="left" w:pos="1167"/>
        </w:tabs>
        <w:ind w:left="33" w:firstLine="709"/>
        <w:jc w:val="center"/>
        <w:rPr>
          <w:rFonts w:ascii="Times New Roman" w:hAnsi="Times New Roman"/>
          <w:sz w:val="24"/>
          <w:szCs w:val="24"/>
          <w:vertAlign w:val="superscript"/>
          <w:lang w:val="en-US"/>
        </w:rPr>
      </w:pPr>
      <w:r w:rsidRPr="006E64F6">
        <w:rPr>
          <w:rFonts w:ascii="Times New Roman" w:hAnsi="Times New Roman"/>
          <w:i/>
          <w:sz w:val="24"/>
          <w:szCs w:val="24"/>
          <w:vertAlign w:val="superscript"/>
          <w:lang w:val="en-US"/>
        </w:rPr>
        <w:t>(garov, kafolat kafillik)</w:t>
      </w:r>
    </w:p>
    <w:p w14:paraId="35076511" w14:textId="77777777" w:rsidR="0054455B" w:rsidRPr="006E64F6" w:rsidRDefault="0054455B" w:rsidP="003A1446">
      <w:pPr>
        <w:tabs>
          <w:tab w:val="left" w:pos="1167"/>
        </w:tabs>
        <w:ind w:left="33"/>
        <w:jc w:val="both"/>
        <w:rPr>
          <w:rFonts w:ascii="Times New Roman" w:hAnsi="Times New Roman"/>
          <w:sz w:val="24"/>
          <w:szCs w:val="24"/>
          <w:lang w:val="en-US"/>
        </w:rPr>
      </w:pPr>
      <w:r w:rsidRPr="006E64F6">
        <w:rPr>
          <w:rFonts w:ascii="Times New Roman" w:hAnsi="Times New Roman"/>
          <w:sz w:val="24"/>
          <w:szCs w:val="24"/>
          <w:lang w:val="en-US"/>
        </w:rPr>
        <w:t>bilan taʼminlanadi</w:t>
      </w:r>
      <w:r w:rsidRPr="006E64F6">
        <w:rPr>
          <w:rFonts w:ascii="Times New Roman" w:hAnsi="Times New Roman"/>
          <w:i/>
          <w:sz w:val="24"/>
          <w:szCs w:val="24"/>
          <w:lang w:val="en-US"/>
        </w:rPr>
        <w:t>.</w:t>
      </w:r>
    </w:p>
    <w:bookmarkEnd w:id="6"/>
    <w:p w14:paraId="77BD1D75" w14:textId="5BC3DBD7"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Bank Qarz oluvchidan</w:t>
      </w:r>
      <w:r w:rsidR="008B63D4" w:rsidRPr="006E64F6">
        <w:rPr>
          <w:rFonts w:ascii="Times New Roman" w:hAnsi="Times New Roman"/>
          <w:sz w:val="24"/>
          <w:szCs w:val="24"/>
          <w:lang w:val="en-US"/>
        </w:rPr>
        <w:t xml:space="preserve"> </w:t>
      </w:r>
      <w:r w:rsidRPr="006E64F6">
        <w:rPr>
          <w:rFonts w:ascii="Times New Roman" w:hAnsi="Times New Roman"/>
          <w:sz w:val="24"/>
          <w:szCs w:val="24"/>
          <w:lang w:val="uz-Cyrl-UZ"/>
        </w:rPr>
        <w:t>kredit qaytarilishi uchun qoʻshimcha taʼminot talab qilish huquqiga ega.</w:t>
      </w:r>
    </w:p>
    <w:p w14:paraId="2D1FFB01" w14:textId="57A5F05D"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Majburiyat bajarilishining har xil taʼminot turlari mavjudligi bir</w:t>
      </w:r>
      <w:r w:rsidR="008B63D4" w:rsidRPr="006E64F6">
        <w:rPr>
          <w:rFonts w:ascii="Times New Roman" w:hAnsi="Times New Roman"/>
          <w:sz w:val="24"/>
          <w:szCs w:val="24"/>
          <w:lang w:val="uz-Cyrl-UZ"/>
        </w:rPr>
        <w:t>-</w:t>
      </w:r>
      <w:r w:rsidRPr="006E64F6">
        <w:rPr>
          <w:rFonts w:ascii="Times New Roman" w:hAnsi="Times New Roman"/>
          <w:sz w:val="24"/>
          <w:szCs w:val="24"/>
          <w:lang w:val="uz-Cyrl-UZ"/>
        </w:rPr>
        <w:t>biriga zid emas, har bir taʼminot mustaqil boʻlib, bir</w:t>
      </w:r>
      <w:r w:rsidR="008B63D4" w:rsidRPr="006E64F6">
        <w:rPr>
          <w:rFonts w:ascii="Times New Roman" w:hAnsi="Times New Roman"/>
          <w:sz w:val="24"/>
          <w:szCs w:val="24"/>
          <w:lang w:val="uz-Cyrl-UZ"/>
        </w:rPr>
        <w:t>-</w:t>
      </w:r>
      <w:r w:rsidRPr="006E64F6">
        <w:rPr>
          <w:rFonts w:ascii="Times New Roman" w:hAnsi="Times New Roman"/>
          <w:sz w:val="24"/>
          <w:szCs w:val="24"/>
          <w:lang w:val="uz-Cyrl-UZ"/>
        </w:rPr>
        <w:t>biriga bogʻliq boʻlmaydi.</w:t>
      </w:r>
    </w:p>
    <w:p w14:paraId="3EED259D" w14:textId="1402FEB9"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Undiruvni taʼminot predmetiga qaratishga toʻgʻri kelganda, Bank oʻz xoh</w:t>
      </w:r>
      <w:r w:rsidR="008B63D4" w:rsidRPr="006E64F6">
        <w:rPr>
          <w:rFonts w:ascii="Times New Roman" w:hAnsi="Times New Roman"/>
          <w:sz w:val="24"/>
          <w:szCs w:val="24"/>
          <w:lang w:val="uz-Cyrl-UZ"/>
        </w:rPr>
        <w:t>i</w:t>
      </w:r>
      <w:r w:rsidRPr="006E64F6">
        <w:rPr>
          <w:rFonts w:ascii="Times New Roman" w:hAnsi="Times New Roman"/>
          <w:sz w:val="24"/>
          <w:szCs w:val="24"/>
          <w:lang w:val="uz-Cyrl-UZ"/>
        </w:rPr>
        <w:t>shi bilan undiruvni yoki taʼminotning xohlagan bir turiga yoki hammasiga qaratishga haqli.</w:t>
      </w:r>
    </w:p>
    <w:p w14:paraId="2AC8C01E" w14:textId="6789CC10"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Kredit boʻyicha majburiyat bajarilishini taʼminlash uchun zarur hujjatlarni rasmiylashtirish bilan bogʻliq barcha </w:t>
      </w:r>
      <w:r w:rsidR="008B63D4" w:rsidRPr="006E64F6">
        <w:rPr>
          <w:rFonts w:ascii="Times New Roman" w:hAnsi="Times New Roman"/>
          <w:sz w:val="24"/>
          <w:szCs w:val="24"/>
          <w:lang w:val="uz-Cyrl-UZ"/>
        </w:rPr>
        <w:t>x</w:t>
      </w:r>
      <w:r w:rsidRPr="006E64F6">
        <w:rPr>
          <w:rFonts w:ascii="Times New Roman" w:hAnsi="Times New Roman"/>
          <w:sz w:val="24"/>
          <w:szCs w:val="24"/>
          <w:lang w:val="uz-Cyrl-UZ"/>
        </w:rPr>
        <w:t>arajatlar Qarz oluvchi tomonidan amalga oshiriladi.</w:t>
      </w:r>
    </w:p>
    <w:p w14:paraId="727F0EB2" w14:textId="1375CD2A" w:rsidR="0054455B" w:rsidRPr="006E64F6" w:rsidRDefault="0054455B" w:rsidP="003A1446">
      <w:pPr>
        <w:pStyle w:val="a4"/>
        <w:numPr>
          <w:ilvl w:val="1"/>
          <w:numId w:val="2"/>
        </w:numPr>
        <w:tabs>
          <w:tab w:val="left" w:pos="1167"/>
        </w:tabs>
        <w:spacing w:after="200"/>
        <w:ind w:left="33" w:firstLine="709"/>
        <w:jc w:val="both"/>
        <w:rPr>
          <w:rFonts w:ascii="Times New Roman" w:hAnsi="Times New Roman"/>
          <w:sz w:val="24"/>
          <w:szCs w:val="24"/>
          <w:lang w:val="en-US"/>
        </w:rPr>
      </w:pPr>
      <w:r w:rsidRPr="006E64F6">
        <w:rPr>
          <w:rFonts w:ascii="Times New Roman" w:hAnsi="Times New Roman"/>
          <w:sz w:val="24"/>
          <w:szCs w:val="24"/>
          <w:lang w:val="uz-Cyrl-UZ"/>
        </w:rPr>
        <w:t>Qarz oluvchi kredit taʼminotini kredit summasining 125</w:t>
      </w:r>
      <w:r w:rsidR="000D26D6" w:rsidRPr="006E64F6">
        <w:rPr>
          <w:rFonts w:ascii="Times New Roman" w:hAnsi="Times New Roman"/>
          <w:sz w:val="24"/>
          <w:szCs w:val="24"/>
          <w:lang w:val="en-US"/>
        </w:rPr>
        <w:t xml:space="preserve"> </w:t>
      </w:r>
      <w:r w:rsidRPr="006E64F6">
        <w:rPr>
          <w:rFonts w:ascii="Times New Roman" w:hAnsi="Times New Roman"/>
          <w:sz w:val="24"/>
          <w:szCs w:val="24"/>
          <w:lang w:val="uz-Cyrl-UZ"/>
        </w:rPr>
        <w:t>% dan kam boʻlmagan darajada ushlab turish majburiyatini oladi.</w:t>
      </w:r>
    </w:p>
    <w:p w14:paraId="0F63ADAA" w14:textId="294C8B97" w:rsidR="0054455B" w:rsidRPr="006E64F6" w:rsidRDefault="0054455B" w:rsidP="003A1446">
      <w:pPr>
        <w:pStyle w:val="a4"/>
        <w:numPr>
          <w:ilvl w:val="1"/>
          <w:numId w:val="2"/>
        </w:numPr>
        <w:tabs>
          <w:tab w:val="left" w:pos="1167"/>
        </w:tabs>
        <w:ind w:left="33" w:firstLine="709"/>
        <w:jc w:val="both"/>
        <w:rPr>
          <w:rFonts w:ascii="Times New Roman" w:hAnsi="Times New Roman"/>
          <w:b/>
          <w:sz w:val="24"/>
          <w:szCs w:val="24"/>
          <w:lang w:val="uz-Cyrl-UZ"/>
        </w:rPr>
      </w:pPr>
      <w:r w:rsidRPr="006E64F6">
        <w:rPr>
          <w:rFonts w:ascii="Times New Roman" w:hAnsi="Times New Roman"/>
          <w:sz w:val="24"/>
          <w:szCs w:val="24"/>
          <w:lang w:val="uz-Cyrl-UZ"/>
        </w:rPr>
        <w:t xml:space="preserve">Bankning ushbu shartnoma boʻyicha majburiyati (kredit ajratish) kredit olish uchun taqdim etiladigan barcha hujjatlar, xususan kredit qaytarilishining taʼminlanishini belgilovchi hujjatlar belgilangan tartibda toʻliq rasmiylashtirilganda va u Bank tomonidan olingandan </w:t>
      </w:r>
      <w:r w:rsidRPr="006E64F6">
        <w:rPr>
          <w:rFonts w:ascii="Times New Roman" w:hAnsi="Times New Roman"/>
          <w:i/>
          <w:sz w:val="24"/>
          <w:szCs w:val="24"/>
          <w:lang w:val="uz-Cyrl-UZ"/>
        </w:rPr>
        <w:t xml:space="preserve">(ipoteka </w:t>
      </w:r>
      <w:r w:rsidRPr="006E64F6">
        <w:rPr>
          <w:rFonts w:ascii="Times New Roman" w:hAnsi="Times New Roman"/>
          <w:i/>
          <w:sz w:val="24"/>
          <w:szCs w:val="24"/>
          <w:lang w:val="uz-Cyrl-UZ"/>
        </w:rPr>
        <w:lastRenderedPageBreak/>
        <w:t>boʻlgan hollarda - ipoteka shartnomasi notarial tasdiqlangandan, davlat roʻyxatidan oʻtgazilgandan va garovga qoʻyilgan mulk majburiy tartibda sugʻurtalangandan soʻng)</w:t>
      </w:r>
      <w:r w:rsidRPr="006E64F6">
        <w:rPr>
          <w:rFonts w:ascii="Times New Roman" w:hAnsi="Times New Roman"/>
          <w:sz w:val="24"/>
          <w:szCs w:val="24"/>
          <w:lang w:val="uz-Cyrl-UZ"/>
        </w:rPr>
        <w:t xml:space="preserve"> soʻng kuchga kiradi.</w:t>
      </w:r>
    </w:p>
    <w:p w14:paraId="7E0A14EB" w14:textId="77777777" w:rsidR="0054455B" w:rsidRPr="006E64F6" w:rsidRDefault="0054455B" w:rsidP="003A1446">
      <w:pPr>
        <w:pStyle w:val="a4"/>
        <w:numPr>
          <w:ilvl w:val="0"/>
          <w:numId w:val="2"/>
        </w:numPr>
        <w:tabs>
          <w:tab w:val="left" w:pos="317"/>
        </w:tabs>
        <w:spacing w:after="200"/>
        <w:ind w:left="33" w:firstLine="0"/>
        <w:jc w:val="center"/>
        <w:rPr>
          <w:rFonts w:ascii="Times New Roman" w:hAnsi="Times New Roman"/>
          <w:b/>
          <w:sz w:val="24"/>
          <w:szCs w:val="24"/>
          <w:lang w:val="uz-Cyrl-UZ"/>
        </w:rPr>
      </w:pPr>
      <w:r w:rsidRPr="006E64F6">
        <w:rPr>
          <w:rFonts w:ascii="Times New Roman" w:hAnsi="Times New Roman"/>
          <w:b/>
          <w:sz w:val="24"/>
          <w:szCs w:val="24"/>
          <w:lang w:val="uz-Cyrl-UZ"/>
        </w:rPr>
        <w:t>TOMONLARNING JAVOBGARLIGI</w:t>
      </w:r>
    </w:p>
    <w:p w14:paraId="63D1641E" w14:textId="77777777" w:rsidR="0054455B" w:rsidRPr="006E64F6" w:rsidRDefault="0054455B" w:rsidP="003A1446">
      <w:pPr>
        <w:pStyle w:val="a4"/>
        <w:tabs>
          <w:tab w:val="left" w:pos="317"/>
        </w:tabs>
        <w:spacing w:after="200"/>
        <w:rPr>
          <w:rFonts w:ascii="Times New Roman" w:hAnsi="Times New Roman"/>
          <w:b/>
          <w:sz w:val="24"/>
          <w:szCs w:val="24"/>
          <w:lang w:val="uz-Cyrl-UZ"/>
        </w:rPr>
      </w:pPr>
    </w:p>
    <w:p w14:paraId="72FAD0B3" w14:textId="77777777" w:rsidR="0054455B" w:rsidRPr="006E64F6" w:rsidRDefault="0054455B" w:rsidP="003A1446">
      <w:pPr>
        <w:pStyle w:val="a4"/>
        <w:numPr>
          <w:ilvl w:val="1"/>
          <w:numId w:val="3"/>
        </w:numPr>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Qarz oluvchi axborotning oʻz vaqtida taqdim etilishi va ishonchliligi, loyihalarning texnik-iqtisodiy asoslash parametrlariga va biznes-rejalarga muvofiq amalga oshirilishi uchun javob beradi.</w:t>
      </w:r>
    </w:p>
    <w:p w14:paraId="1B256242" w14:textId="259CE5F8" w:rsidR="0054455B" w:rsidRPr="006E64F6" w:rsidRDefault="0054455B" w:rsidP="003A1446">
      <w:pPr>
        <w:pStyle w:val="a4"/>
        <w:numPr>
          <w:ilvl w:val="1"/>
          <w:numId w:val="3"/>
        </w:numPr>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 Berilgan kreditning Qarz oluvchi tomonidan maqsadsiz ishlatilish hollari aniqlangan taqdirda, Qarz oluvchi bank tomonidan ajratilgan kreditning 20 %</w:t>
      </w:r>
      <w:r w:rsidR="000D26D6" w:rsidRPr="006E64F6">
        <w:rPr>
          <w:rFonts w:ascii="Times New Roman" w:hAnsi="Times New Roman"/>
          <w:sz w:val="24"/>
          <w:szCs w:val="24"/>
          <w:lang w:val="uz-Cyrl-UZ"/>
        </w:rPr>
        <w:t xml:space="preserve"> i</w:t>
      </w:r>
      <w:r w:rsidRPr="006E64F6">
        <w:rPr>
          <w:rFonts w:ascii="Times New Roman" w:hAnsi="Times New Roman"/>
          <w:sz w:val="24"/>
          <w:szCs w:val="24"/>
          <w:lang w:val="uz-Cyrl-UZ"/>
        </w:rPr>
        <w:t xml:space="preserve"> miqdorida jarima toʻlaydi va ushbu shartnomaning 2.1-bandida koʻrsatilgan yoki ajratilgan bosqichdagi kredit summasini</w:t>
      </w:r>
      <w:r w:rsidR="000D26D6" w:rsidRPr="006E64F6">
        <w:rPr>
          <w:rFonts w:ascii="Times New Roman" w:hAnsi="Times New Roman"/>
          <w:sz w:val="24"/>
          <w:szCs w:val="24"/>
          <w:lang w:val="uz-Cyrl-UZ"/>
        </w:rPr>
        <w:t>ng</w:t>
      </w:r>
      <w:r w:rsidRPr="006E64F6">
        <w:rPr>
          <w:rFonts w:ascii="Times New Roman" w:hAnsi="Times New Roman"/>
          <w:sz w:val="24"/>
          <w:szCs w:val="24"/>
          <w:lang w:val="uz-Cyrl-UZ"/>
        </w:rPr>
        <w:t xml:space="preserve"> toʻliq qaytarilishini taʼminlaydi </w:t>
      </w:r>
      <w:r w:rsidR="000D26D6" w:rsidRPr="006E64F6">
        <w:rPr>
          <w:rFonts w:ascii="Times New Roman" w:hAnsi="Times New Roman"/>
          <w:sz w:val="24"/>
          <w:szCs w:val="24"/>
          <w:lang w:val="uz-Cyrl-UZ"/>
        </w:rPr>
        <w:t>hamd</w:t>
      </w:r>
      <w:r w:rsidRPr="006E64F6">
        <w:rPr>
          <w:rFonts w:ascii="Times New Roman" w:hAnsi="Times New Roman"/>
          <w:sz w:val="24"/>
          <w:szCs w:val="24"/>
          <w:lang w:val="uz-Cyrl-UZ"/>
        </w:rPr>
        <w:t>a qolgan bosqichdagi kredit mablagʻlarini ajratish toʻxtatiladi.</w:t>
      </w:r>
    </w:p>
    <w:p w14:paraId="043741F1" w14:textId="77777777" w:rsidR="0054455B" w:rsidRPr="006E64F6" w:rsidRDefault="0054455B" w:rsidP="003A1446">
      <w:pPr>
        <w:pStyle w:val="a4"/>
        <w:numPr>
          <w:ilvl w:val="1"/>
          <w:numId w:val="3"/>
        </w:numPr>
        <w:tabs>
          <w:tab w:val="left" w:pos="1116"/>
        </w:tabs>
        <w:spacing w:after="200"/>
        <w:ind w:firstLine="349"/>
        <w:jc w:val="both"/>
        <w:rPr>
          <w:rFonts w:ascii="Times New Roman" w:hAnsi="Times New Roman"/>
          <w:sz w:val="24"/>
          <w:szCs w:val="24"/>
          <w:lang w:val="uz-Cyrl-UZ"/>
        </w:rPr>
      </w:pPr>
      <w:r w:rsidRPr="006E64F6">
        <w:rPr>
          <w:rFonts w:ascii="Times New Roman" w:hAnsi="Times New Roman"/>
          <w:sz w:val="24"/>
          <w:szCs w:val="24"/>
          <w:lang w:val="uz-Cyrl-UZ"/>
        </w:rPr>
        <w:t>Quyidagi holatlar maqsadsiz deb hisoblanadi:</w:t>
      </w:r>
    </w:p>
    <w:p w14:paraId="56E9645C" w14:textId="2022D11A"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a) mijoz tomonidan biznes</w:t>
      </w:r>
      <w:r w:rsidR="000D26D6" w:rsidRPr="006E64F6">
        <w:rPr>
          <w:rFonts w:ascii="Times New Roman" w:hAnsi="Times New Roman"/>
          <w:sz w:val="24"/>
          <w:szCs w:val="24"/>
          <w:lang w:val="en-US"/>
        </w:rPr>
        <w:t>-</w:t>
      </w:r>
      <w:r w:rsidRPr="006E64F6">
        <w:rPr>
          <w:rFonts w:ascii="Times New Roman" w:hAnsi="Times New Roman"/>
          <w:sz w:val="24"/>
          <w:szCs w:val="24"/>
          <w:lang w:val="uz-Cyrl-UZ"/>
        </w:rPr>
        <w:t>reja parametrlarida belgilangan talablar bajarilmaganda;</w:t>
      </w:r>
    </w:p>
    <w:p w14:paraId="52BC04E6" w14:textId="77777777"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b) ajratilgan kredit mablagʻlari belgilangan maqsadlarda foydalanilmaganligi aniqlanganda;</w:t>
      </w:r>
    </w:p>
    <w:p w14:paraId="1214BF7A" w14:textId="49FF4BA4"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v) ajratilgan kredit mablagʻlari turli yoʻllar bilan talon-t</w:t>
      </w:r>
      <w:r w:rsidR="000D26D6" w:rsidRPr="006E64F6">
        <w:rPr>
          <w:rFonts w:ascii="Times New Roman" w:hAnsi="Times New Roman"/>
          <w:sz w:val="24"/>
          <w:szCs w:val="24"/>
          <w:lang w:val="en-US"/>
        </w:rPr>
        <w:t>o</w:t>
      </w:r>
      <w:r w:rsidRPr="006E64F6">
        <w:rPr>
          <w:rFonts w:ascii="Times New Roman" w:hAnsi="Times New Roman"/>
          <w:sz w:val="24"/>
          <w:szCs w:val="24"/>
          <w:lang w:val="uz-Cyrl-UZ"/>
        </w:rPr>
        <w:t>roj qilinganligi aniqlanganda;</w:t>
      </w:r>
    </w:p>
    <w:p w14:paraId="41026F95" w14:textId="64831C34"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g) mijoz tomonidan bankka yolgʻon yoki so</w:t>
      </w:r>
      <w:r w:rsidR="000D26D6" w:rsidRPr="006E64F6">
        <w:rPr>
          <w:rFonts w:ascii="Times New Roman" w:hAnsi="Times New Roman"/>
          <w:sz w:val="24"/>
          <w:szCs w:val="24"/>
          <w:lang w:val="uz-Cyrl-UZ"/>
        </w:rPr>
        <w:t>x</w:t>
      </w:r>
      <w:r w:rsidRPr="006E64F6">
        <w:rPr>
          <w:rFonts w:ascii="Times New Roman" w:hAnsi="Times New Roman"/>
          <w:sz w:val="24"/>
          <w:szCs w:val="24"/>
          <w:lang w:val="uz-Cyrl-UZ"/>
        </w:rPr>
        <w:t xml:space="preserve">ta </w:t>
      </w:r>
      <w:r w:rsidR="000D26D6" w:rsidRPr="006E64F6">
        <w:rPr>
          <w:rFonts w:ascii="Times New Roman" w:hAnsi="Times New Roman"/>
          <w:sz w:val="24"/>
          <w:szCs w:val="24"/>
          <w:lang w:val="uz-Cyrl-UZ"/>
        </w:rPr>
        <w:t>h</w:t>
      </w:r>
      <w:r w:rsidRPr="006E64F6">
        <w:rPr>
          <w:rFonts w:ascii="Times New Roman" w:hAnsi="Times New Roman"/>
          <w:sz w:val="24"/>
          <w:szCs w:val="24"/>
          <w:lang w:val="uz-Cyrl-UZ"/>
        </w:rPr>
        <w:t xml:space="preserve">ujjatlar taqdim qilinganligi yoki kredit mablagʻi ajratilgandan soʻng taqdim qilingan </w:t>
      </w:r>
      <w:r w:rsidR="000D26D6" w:rsidRPr="006E64F6">
        <w:rPr>
          <w:rFonts w:ascii="Times New Roman" w:hAnsi="Times New Roman"/>
          <w:sz w:val="24"/>
          <w:szCs w:val="24"/>
          <w:lang w:val="uz-Cyrl-UZ"/>
        </w:rPr>
        <w:t>h</w:t>
      </w:r>
      <w:r w:rsidRPr="006E64F6">
        <w:rPr>
          <w:rFonts w:ascii="Times New Roman" w:hAnsi="Times New Roman"/>
          <w:sz w:val="24"/>
          <w:szCs w:val="24"/>
          <w:lang w:val="uz-Cyrl-UZ"/>
        </w:rPr>
        <w:t>ujjatlardan biri yolgʻon yoki soxta ekanligi aniqlanganda;</w:t>
      </w:r>
    </w:p>
    <w:p w14:paraId="157F6CD1" w14:textId="77777777"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d) bank tomonidan ajratilgan kreditning maqsadli ishlatilishini monitoring qilishda mijoz tomonidan qarshilik koʻrsatilganda;</w:t>
      </w:r>
    </w:p>
    <w:p w14:paraId="547E3E8E" w14:textId="50A6E083"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ye) mijoz bilan tuzilgan (mahsulot yekazib berish, xom</w:t>
      </w:r>
      <w:r w:rsidR="000D26D6" w:rsidRPr="006E64F6">
        <w:rPr>
          <w:rFonts w:ascii="Times New Roman" w:hAnsi="Times New Roman"/>
          <w:sz w:val="24"/>
          <w:szCs w:val="24"/>
          <w:lang w:val="uz-Cyrl-UZ"/>
        </w:rPr>
        <w:t xml:space="preserve"> </w:t>
      </w:r>
      <w:r w:rsidRPr="006E64F6">
        <w:rPr>
          <w:rFonts w:ascii="Times New Roman" w:hAnsi="Times New Roman"/>
          <w:sz w:val="24"/>
          <w:szCs w:val="24"/>
          <w:lang w:val="uz-Cyrl-UZ"/>
        </w:rPr>
        <w:t>ashyo, tovar, asbob-uskunalar, texnikalar, avtotransport vositalari va boshqalar) import yoki boshqa shartnomasida belgilangan yetkazib berish muddatidan 60 kun oshganda va shu davr ichida mijoz tomonidan import yoki boshqa shartnomasi yuzasidan tegishli pul mablagʻlarini qaytarish yoki yetkazib berilishi lozim boʻlgan tovarlarini talab qilish bilan bogʻli</w:t>
      </w:r>
      <w:r w:rsidR="000D26D6" w:rsidRPr="006E64F6">
        <w:rPr>
          <w:rFonts w:ascii="Times New Roman" w:hAnsi="Times New Roman"/>
          <w:sz w:val="24"/>
          <w:szCs w:val="24"/>
          <w:lang w:val="uz-Cyrl-UZ"/>
        </w:rPr>
        <w:t>q</w:t>
      </w:r>
      <w:r w:rsidRPr="006E64F6">
        <w:rPr>
          <w:rFonts w:ascii="Times New Roman" w:hAnsi="Times New Roman"/>
          <w:sz w:val="24"/>
          <w:szCs w:val="24"/>
          <w:lang w:val="uz-Cyrl-UZ"/>
        </w:rPr>
        <w:t xml:space="preserve"> harakatlarini amalga oshirmaganligi aniqlanganda</w:t>
      </w:r>
      <w:r w:rsidR="000D26D6" w:rsidRPr="006E64F6">
        <w:rPr>
          <w:rFonts w:ascii="Times New Roman" w:hAnsi="Times New Roman"/>
          <w:sz w:val="24"/>
          <w:szCs w:val="24"/>
          <w:lang w:val="uz-Cyrl-UZ"/>
        </w:rPr>
        <w:t>;</w:t>
      </w:r>
    </w:p>
    <w:p w14:paraId="0A32A302" w14:textId="2D01C83E"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yo) ushbu shartnomaning 5.1.11-bandi beshinchi va oltinchi qismida belgilangan holatlarda;</w:t>
      </w:r>
    </w:p>
    <w:p w14:paraId="53A439E6" w14:textId="70102B6E" w:rsidR="0054455B" w:rsidRPr="006E64F6" w:rsidRDefault="0054455B" w:rsidP="003A1446">
      <w:pPr>
        <w:pStyle w:val="a4"/>
        <w:tabs>
          <w:tab w:val="left" w:pos="1116"/>
        </w:tabs>
        <w:spacing w:after="200"/>
        <w:ind w:left="0" w:firstLine="709"/>
        <w:jc w:val="both"/>
        <w:rPr>
          <w:rFonts w:ascii="Times New Roman" w:hAnsi="Times New Roman"/>
          <w:sz w:val="24"/>
          <w:szCs w:val="24"/>
          <w:lang w:val="uz-Cyrl-UZ"/>
        </w:rPr>
      </w:pPr>
      <w:r w:rsidRPr="006E64F6">
        <w:rPr>
          <w:rFonts w:ascii="Times New Roman" w:hAnsi="Times New Roman"/>
          <w:sz w:val="24"/>
          <w:szCs w:val="24"/>
          <w:lang w:val="uz-Cyrl-UZ"/>
        </w:rPr>
        <w:t>j) mijozning ajratilgan kredit mablagʻlarini oldindan oʻzlashtirish maqsadini koʻzlab qilgan harakatlari aniqlangan hollarda</w:t>
      </w:r>
      <w:r w:rsidR="000D26D6" w:rsidRPr="006E64F6">
        <w:rPr>
          <w:rFonts w:ascii="Times New Roman" w:hAnsi="Times New Roman"/>
          <w:sz w:val="24"/>
          <w:szCs w:val="24"/>
          <w:lang w:val="uz-Cyrl-UZ"/>
        </w:rPr>
        <w:t>;</w:t>
      </w:r>
    </w:p>
    <w:p w14:paraId="5E4E12E8" w14:textId="77D0782D" w:rsidR="0054455B" w:rsidRPr="006E64F6" w:rsidRDefault="0054455B" w:rsidP="003A1446">
      <w:pPr>
        <w:pStyle w:val="a4"/>
        <w:tabs>
          <w:tab w:val="left" w:pos="1116"/>
        </w:tabs>
        <w:spacing w:after="200"/>
        <w:ind w:left="0" w:firstLine="709"/>
        <w:jc w:val="both"/>
        <w:rPr>
          <w:rFonts w:ascii="Times New Roman" w:hAnsi="Times New Roman"/>
          <w:b/>
          <w:sz w:val="24"/>
          <w:szCs w:val="24"/>
          <w:u w:val="single"/>
          <w:lang w:val="uz-Cyrl-UZ"/>
        </w:rPr>
      </w:pPr>
      <w:r w:rsidRPr="006E64F6">
        <w:rPr>
          <w:rFonts w:ascii="Times New Roman" w:hAnsi="Times New Roman"/>
          <w:sz w:val="24"/>
          <w:szCs w:val="24"/>
          <w:lang w:val="uz-Cyrl-UZ"/>
        </w:rPr>
        <w:t>z) kredit evaziga sotib olingan (mahsulot yekazib berish, xom</w:t>
      </w:r>
      <w:r w:rsidR="000D26D6" w:rsidRPr="006E64F6">
        <w:rPr>
          <w:rFonts w:ascii="Times New Roman" w:hAnsi="Times New Roman"/>
          <w:sz w:val="24"/>
          <w:szCs w:val="24"/>
          <w:lang w:val="uz-Cyrl-UZ"/>
        </w:rPr>
        <w:t xml:space="preserve"> </w:t>
      </w:r>
      <w:r w:rsidRPr="006E64F6">
        <w:rPr>
          <w:rFonts w:ascii="Times New Roman" w:hAnsi="Times New Roman"/>
          <w:sz w:val="24"/>
          <w:szCs w:val="24"/>
          <w:lang w:val="uz-Cyrl-UZ"/>
        </w:rPr>
        <w:t>ashyo, tovar, asbob-uskunalar, texnikalar, avtotransport vositalari va boshqalar) mulklarning monitoring jarayonida yoʻqligi, sotib yuborilganligi, talon-t</w:t>
      </w:r>
      <w:r w:rsidR="000D26D6" w:rsidRPr="006E64F6">
        <w:rPr>
          <w:rFonts w:ascii="Times New Roman" w:hAnsi="Times New Roman"/>
          <w:sz w:val="24"/>
          <w:szCs w:val="24"/>
          <w:lang w:val="uz-Cyrl-UZ"/>
        </w:rPr>
        <w:t>o</w:t>
      </w:r>
      <w:r w:rsidRPr="006E64F6">
        <w:rPr>
          <w:rFonts w:ascii="Times New Roman" w:hAnsi="Times New Roman"/>
          <w:sz w:val="24"/>
          <w:szCs w:val="24"/>
          <w:lang w:val="uz-Cyrl-UZ"/>
        </w:rPr>
        <w:t>roj qilinganligi, yaroqsiz holatga kelganligi, yashirilganligi aniqlangan hollarda. </w:t>
      </w:r>
    </w:p>
    <w:p w14:paraId="74382CC3" w14:textId="139F4AF0" w:rsidR="0054455B" w:rsidRPr="006E64F6" w:rsidRDefault="0054455B" w:rsidP="003A1446">
      <w:pPr>
        <w:pStyle w:val="a4"/>
        <w:numPr>
          <w:ilvl w:val="1"/>
          <w:numId w:val="3"/>
        </w:numPr>
        <w:tabs>
          <w:tab w:val="left" w:pos="885"/>
          <w:tab w:val="left" w:pos="1173"/>
        </w:tabs>
        <w:ind w:left="29" w:firstLine="718"/>
        <w:jc w:val="both"/>
        <w:rPr>
          <w:rFonts w:ascii="Times New Roman" w:hAnsi="Times New Roman"/>
          <w:bCs/>
          <w:sz w:val="24"/>
          <w:szCs w:val="24"/>
          <w:lang w:val="uz-Cyrl-UZ"/>
        </w:rPr>
      </w:pPr>
      <w:r w:rsidRPr="006E64F6">
        <w:rPr>
          <w:rFonts w:ascii="Times New Roman" w:hAnsi="Times New Roman"/>
          <w:sz w:val="24"/>
          <w:szCs w:val="24"/>
          <w:lang w:val="uz-Cyrl-UZ"/>
        </w:rPr>
        <w:t>Mazkur shartnomada koʻrsatilgan muddatda kredit ajratilmaganda, Bank qarz oluvchiga kechiktirilgan toʻlovning har bir kuni uchun kechiktirilgan toʻlov summasining 0,1</w:t>
      </w:r>
      <w:r w:rsidR="000D26D6" w:rsidRPr="006E64F6">
        <w:rPr>
          <w:rFonts w:ascii="Times New Roman" w:hAnsi="Times New Roman"/>
          <w:sz w:val="24"/>
          <w:szCs w:val="24"/>
          <w:lang w:val="uz-Cyrl-UZ"/>
        </w:rPr>
        <w:t xml:space="preserve"> </w:t>
      </w:r>
      <w:r w:rsidRPr="006E64F6">
        <w:rPr>
          <w:rFonts w:ascii="Times New Roman" w:hAnsi="Times New Roman"/>
          <w:sz w:val="24"/>
          <w:szCs w:val="24"/>
          <w:lang w:val="uz-Cyrl-UZ"/>
        </w:rPr>
        <w:t xml:space="preserve">% miqdorida, ammo kechiktirilgan toʻlov summasining 10 % dan oshmagan miqdorda penya toʻlaydi.  </w:t>
      </w:r>
    </w:p>
    <w:p w14:paraId="2A1A36EB" w14:textId="610AA4F0" w:rsidR="0054455B" w:rsidRPr="006E64F6" w:rsidRDefault="000D26D6" w:rsidP="003A1446">
      <w:pPr>
        <w:pStyle w:val="a4"/>
        <w:numPr>
          <w:ilvl w:val="1"/>
          <w:numId w:val="3"/>
        </w:numPr>
        <w:tabs>
          <w:tab w:val="left" w:pos="567"/>
          <w:tab w:val="left" w:pos="993"/>
          <w:tab w:val="left" w:pos="1116"/>
        </w:tabs>
        <w:spacing w:before="60" w:after="200"/>
        <w:ind w:left="33" w:firstLine="709"/>
        <w:jc w:val="both"/>
        <w:rPr>
          <w:rFonts w:ascii="Times New Roman" w:hAnsi="Times New Roman"/>
          <w:sz w:val="24"/>
          <w:szCs w:val="24"/>
          <w:lang w:val="uz-Cyrl-UZ"/>
        </w:rPr>
      </w:pPr>
      <w:r w:rsidRPr="00654BD2">
        <w:rPr>
          <w:rFonts w:ascii="Times New Roman" w:hAnsi="Times New Roman"/>
          <w:sz w:val="24"/>
          <w:szCs w:val="24"/>
          <w:lang w:val="uz-Cyrl-UZ"/>
        </w:rPr>
        <w:t xml:space="preserve"> </w:t>
      </w:r>
      <w:r w:rsidR="0054455B" w:rsidRPr="006E64F6">
        <w:rPr>
          <w:rFonts w:ascii="Times New Roman" w:hAnsi="Times New Roman"/>
          <w:sz w:val="24"/>
          <w:szCs w:val="24"/>
          <w:lang w:val="uz-Cyrl-UZ"/>
        </w:rPr>
        <w:t>Tomonlarning yuqori foiz yoki penyalar toʻlashi shartnoma shartlarini bajarish majburiyatidan ozod qilmaydi.</w:t>
      </w:r>
    </w:p>
    <w:p w14:paraId="4AB9956F" w14:textId="77777777" w:rsidR="0054455B" w:rsidRPr="006E64F6" w:rsidRDefault="0054455B" w:rsidP="003A1446">
      <w:pPr>
        <w:pStyle w:val="a4"/>
        <w:numPr>
          <w:ilvl w:val="1"/>
          <w:numId w:val="3"/>
        </w:numPr>
        <w:tabs>
          <w:tab w:val="left" w:pos="1116"/>
        </w:tabs>
        <w:ind w:left="33" w:firstLine="709"/>
        <w:jc w:val="both"/>
        <w:rPr>
          <w:rFonts w:ascii="Times New Roman" w:hAnsi="Times New Roman"/>
          <w:b/>
          <w:sz w:val="24"/>
          <w:szCs w:val="24"/>
          <w:lang w:val="uz-Cyrl-UZ"/>
        </w:rPr>
      </w:pPr>
      <w:r w:rsidRPr="006E64F6">
        <w:rPr>
          <w:rFonts w:ascii="Times New Roman" w:hAnsi="Times New Roman"/>
          <w:sz w:val="24"/>
          <w:szCs w:val="24"/>
          <w:lang w:val="uz-Cyrl-UZ"/>
        </w:rPr>
        <w:t> Mazkur shartnomada belgilanmagan holatlar javobgarliklari Oʻzbekiston Respublikasining amaldagi qonunchiligiga muvofiq oʻrnatiladi.</w:t>
      </w:r>
    </w:p>
    <w:p w14:paraId="4CA6A8C7" w14:textId="77777777" w:rsidR="0054455B" w:rsidRPr="006E64F6" w:rsidRDefault="0054455B" w:rsidP="003A1446">
      <w:pPr>
        <w:pStyle w:val="a4"/>
        <w:tabs>
          <w:tab w:val="left" w:pos="1116"/>
        </w:tabs>
        <w:ind w:left="742"/>
        <w:jc w:val="both"/>
        <w:rPr>
          <w:rFonts w:ascii="Times New Roman" w:hAnsi="Times New Roman"/>
          <w:b/>
          <w:sz w:val="24"/>
          <w:szCs w:val="24"/>
          <w:lang w:val="uz-Cyrl-UZ"/>
        </w:rPr>
      </w:pPr>
    </w:p>
    <w:p w14:paraId="30A5B1E3" w14:textId="70667D87" w:rsidR="0054455B" w:rsidRPr="006E64F6" w:rsidRDefault="0054455B" w:rsidP="003A1446">
      <w:pPr>
        <w:pStyle w:val="a4"/>
        <w:numPr>
          <w:ilvl w:val="0"/>
          <w:numId w:val="3"/>
        </w:numPr>
        <w:spacing w:after="200"/>
        <w:jc w:val="center"/>
        <w:rPr>
          <w:rFonts w:ascii="Times New Roman" w:hAnsi="Times New Roman"/>
          <w:b/>
          <w:sz w:val="24"/>
          <w:szCs w:val="24"/>
          <w:lang w:val="uz-Cyrl-UZ"/>
        </w:rPr>
      </w:pPr>
      <w:r w:rsidRPr="006E64F6">
        <w:rPr>
          <w:rFonts w:ascii="Times New Roman" w:hAnsi="Times New Roman"/>
          <w:b/>
          <w:sz w:val="24"/>
          <w:szCs w:val="24"/>
          <w:lang w:val="uz-Cyrl-UZ"/>
        </w:rPr>
        <w:t>NIZOLARNI HAL ETISH TARTIBI</w:t>
      </w:r>
    </w:p>
    <w:p w14:paraId="26EA84ED" w14:textId="77777777" w:rsidR="000D26D6" w:rsidRPr="006E64F6" w:rsidRDefault="000D26D6" w:rsidP="000D26D6">
      <w:pPr>
        <w:pStyle w:val="a4"/>
        <w:spacing w:after="200"/>
        <w:ind w:left="360"/>
        <w:rPr>
          <w:rFonts w:ascii="Times New Roman" w:hAnsi="Times New Roman"/>
          <w:b/>
          <w:sz w:val="24"/>
          <w:szCs w:val="24"/>
          <w:lang w:val="uz-Cyrl-UZ"/>
        </w:rPr>
      </w:pPr>
    </w:p>
    <w:p w14:paraId="5FA611E7" w14:textId="26ADDFCF" w:rsidR="0054455B" w:rsidRPr="006E64F6" w:rsidRDefault="0054455B" w:rsidP="003A1446">
      <w:pPr>
        <w:pStyle w:val="a4"/>
        <w:numPr>
          <w:ilvl w:val="1"/>
          <w:numId w:val="3"/>
        </w:numPr>
        <w:tabs>
          <w:tab w:val="left" w:pos="1167"/>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Tomonlar ushbu shartnoma yuzasidan kelib chiqishi mumkin boʻlgan kelishmovchilik va nizolarni muzokara </w:t>
      </w:r>
      <w:r w:rsidR="000D26D6" w:rsidRPr="006E64F6">
        <w:rPr>
          <w:rFonts w:ascii="Times New Roman" w:hAnsi="Times New Roman"/>
          <w:sz w:val="24"/>
          <w:szCs w:val="24"/>
          <w:lang w:val="uz-Cyrl-UZ"/>
        </w:rPr>
        <w:t>hamd</w:t>
      </w:r>
      <w:r w:rsidRPr="006E64F6">
        <w:rPr>
          <w:rFonts w:ascii="Times New Roman" w:hAnsi="Times New Roman"/>
          <w:sz w:val="24"/>
          <w:szCs w:val="24"/>
          <w:lang w:val="uz-Cyrl-UZ"/>
        </w:rPr>
        <w:t>a maslahatlar yoʻli bilan hal qilishga harakat qiladilar.</w:t>
      </w:r>
    </w:p>
    <w:p w14:paraId="0109ACDA" w14:textId="15DB7DE0" w:rsidR="0054455B" w:rsidRPr="006E64F6" w:rsidRDefault="0054455B" w:rsidP="003A1446">
      <w:pPr>
        <w:pStyle w:val="a4"/>
        <w:numPr>
          <w:ilvl w:val="1"/>
          <w:numId w:val="3"/>
        </w:numPr>
        <w:tabs>
          <w:tab w:val="left" w:pos="1167"/>
          <w:tab w:val="left" w:pos="1309"/>
        </w:tabs>
        <w:spacing w:after="200"/>
        <w:ind w:left="33" w:firstLine="709"/>
        <w:jc w:val="both"/>
        <w:rPr>
          <w:rFonts w:ascii="Times New Roman" w:hAnsi="Times New Roman"/>
          <w:bCs/>
          <w:sz w:val="24"/>
          <w:szCs w:val="24"/>
          <w:lang w:val="uz-Cyrl-UZ"/>
        </w:rPr>
      </w:pPr>
      <w:r w:rsidRPr="006E64F6">
        <w:rPr>
          <w:rFonts w:ascii="Times New Roman" w:hAnsi="Times New Roman"/>
          <w:sz w:val="24"/>
          <w:szCs w:val="24"/>
          <w:lang w:val="uz-Cyrl-UZ"/>
        </w:rPr>
        <w:t xml:space="preserve"> Agarda koʻrsatib oʻtilgan kelishmovchilik va nizolar muzokaralar yoʻli bilan hal etilmasa, Oʻzbekiston Respublikasining amaldagi qonunchiligiga asosan</w:t>
      </w:r>
      <w:r w:rsidRPr="006E64F6">
        <w:rPr>
          <w:rFonts w:ascii="Times New Roman" w:hAnsi="Times New Roman"/>
          <w:bCs/>
          <w:sz w:val="24"/>
          <w:szCs w:val="24"/>
          <w:lang w:val="uz-Cyrl-UZ"/>
        </w:rPr>
        <w:t xml:space="preserve"> </w:t>
      </w:r>
      <w:bookmarkStart w:id="7" w:name="_Hlk116901849"/>
      <w:r w:rsidRPr="006E64F6">
        <w:rPr>
          <w:rFonts w:ascii="Times New Roman" w:hAnsi="Times New Roman"/>
          <w:bCs/>
          <w:sz w:val="24"/>
          <w:szCs w:val="24"/>
          <w:lang w:val="uz-Cyrl-UZ"/>
        </w:rPr>
        <w:t>shartnoma imzolangan  (BXO/BXM) joylashgan joydagi sudda koʻrib chiqiladi.</w:t>
      </w:r>
    </w:p>
    <w:bookmarkEnd w:id="7"/>
    <w:p w14:paraId="6B38EA2E" w14:textId="50A6D662" w:rsidR="0054455B" w:rsidRPr="006E64F6" w:rsidRDefault="0054455B" w:rsidP="003A1446">
      <w:pPr>
        <w:pStyle w:val="a4"/>
        <w:numPr>
          <w:ilvl w:val="1"/>
          <w:numId w:val="3"/>
        </w:numPr>
        <w:tabs>
          <w:tab w:val="left" w:pos="1167"/>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lastRenderedPageBreak/>
        <w:t>Ushbu shartnoma bilan bogʻliq boʻlgan har qanday sud jarayonida, shartnomadan kelib chiqqan holda Bankka toʻlanishi lozim boʻlgan barcha pul mablagʻlari boʻyicha Bank hujjatlari mazkur pul mablagʻlari Bankka tegishliligini va unga toʻlab berilishi lozimligini isbotlovchi prima facie (birlamchi)</w:t>
      </w:r>
      <w:r w:rsidR="000D26D6" w:rsidRPr="006E64F6">
        <w:rPr>
          <w:rFonts w:ascii="Times New Roman" w:hAnsi="Times New Roman"/>
          <w:sz w:val="24"/>
          <w:szCs w:val="24"/>
          <w:lang w:val="uz-Cyrl-UZ"/>
        </w:rPr>
        <w:t xml:space="preserve"> </w:t>
      </w:r>
      <w:r w:rsidRPr="006E64F6">
        <w:rPr>
          <w:rFonts w:ascii="Times New Roman" w:hAnsi="Times New Roman"/>
          <w:sz w:val="24"/>
          <w:szCs w:val="24"/>
          <w:lang w:val="uz-Cyrl-UZ"/>
        </w:rPr>
        <w:t>dalil boʻlishi lozim. Xususan, Qarz oluvchining hisobvaraqlaridan Bank koʻchirmalari, agar ularda yaqqol koʻrinib turgan xatoliklar boʻlmasa, Qarz oluvchining shartnoma boʻyicha toʻlov majburiyatlari vujudga kelganligining va/yoki bajarilganligining yakuniy dalili hisoblanadi.</w:t>
      </w:r>
    </w:p>
    <w:p w14:paraId="017CCF64" w14:textId="77777777" w:rsidR="0054455B" w:rsidRPr="006E64F6" w:rsidRDefault="0054455B" w:rsidP="003A1446">
      <w:pPr>
        <w:pStyle w:val="a4"/>
        <w:tabs>
          <w:tab w:val="left" w:pos="1167"/>
        </w:tabs>
        <w:ind w:left="742"/>
        <w:jc w:val="both"/>
        <w:rPr>
          <w:rFonts w:ascii="Times New Roman" w:hAnsi="Times New Roman"/>
          <w:sz w:val="24"/>
          <w:szCs w:val="24"/>
          <w:lang w:val="uz-Cyrl-UZ"/>
        </w:rPr>
      </w:pPr>
    </w:p>
    <w:p w14:paraId="2C2CE4E7" w14:textId="2B7B577A" w:rsidR="0054455B" w:rsidRPr="006E64F6" w:rsidRDefault="0054455B" w:rsidP="003A1446">
      <w:pPr>
        <w:pStyle w:val="a4"/>
        <w:numPr>
          <w:ilvl w:val="0"/>
          <w:numId w:val="3"/>
        </w:numPr>
        <w:spacing w:after="200"/>
        <w:jc w:val="center"/>
        <w:rPr>
          <w:rFonts w:ascii="Times New Roman" w:hAnsi="Times New Roman"/>
          <w:b/>
          <w:sz w:val="24"/>
          <w:szCs w:val="24"/>
          <w:lang w:val="uz-Cyrl-UZ"/>
        </w:rPr>
      </w:pPr>
      <w:r w:rsidRPr="006E64F6">
        <w:rPr>
          <w:rFonts w:ascii="Times New Roman" w:hAnsi="Times New Roman"/>
          <w:b/>
          <w:sz w:val="24"/>
          <w:szCs w:val="24"/>
          <w:lang w:val="uz-Cyrl-UZ"/>
        </w:rPr>
        <w:t>FORS-MAJOR HOLATLAR</w:t>
      </w:r>
    </w:p>
    <w:p w14:paraId="35D7B00C" w14:textId="77777777" w:rsidR="000D26D6" w:rsidRPr="006E64F6" w:rsidRDefault="000D26D6" w:rsidP="000D26D6">
      <w:pPr>
        <w:pStyle w:val="a4"/>
        <w:spacing w:after="200"/>
        <w:ind w:left="360"/>
        <w:rPr>
          <w:rFonts w:ascii="Times New Roman" w:hAnsi="Times New Roman"/>
          <w:b/>
          <w:sz w:val="24"/>
          <w:szCs w:val="24"/>
          <w:lang w:val="uz-Cyrl-UZ"/>
        </w:rPr>
      </w:pPr>
    </w:p>
    <w:p w14:paraId="515646E3" w14:textId="2E899633" w:rsidR="0054455B" w:rsidRPr="006E64F6" w:rsidRDefault="0054455B" w:rsidP="003A1446">
      <w:pPr>
        <w:pStyle w:val="a4"/>
        <w:numPr>
          <w:ilvl w:val="1"/>
          <w:numId w:val="3"/>
        </w:numPr>
        <w:tabs>
          <w:tab w:val="left" w:pos="-284"/>
          <w:tab w:val="left" w:pos="130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Agar shartnoma imzolangandan soʻng taraflarning erki va istagiga bogʻliq boʻlmagan hamda oldindan koʻra bilib yoki oldini olib boʻlmaydigan, favqulodda vaziyatlar oqibatidagi yengib boʻlmas kuch tufayli</w:t>
      </w:r>
      <w:r w:rsidRPr="006E64F6">
        <w:rPr>
          <w:rFonts w:ascii="Times New Roman" w:hAnsi="Times New Roman"/>
          <w:b/>
          <w:sz w:val="24"/>
          <w:szCs w:val="24"/>
          <w:lang w:val="uz-Cyrl-UZ"/>
        </w:rPr>
        <w:t xml:space="preserve"> </w:t>
      </w:r>
      <w:r w:rsidRPr="006E64F6">
        <w:rPr>
          <w:rFonts w:ascii="Times New Roman" w:hAnsi="Times New Roman"/>
          <w:sz w:val="24"/>
          <w:szCs w:val="24"/>
          <w:lang w:val="uz-Cyrl-UZ"/>
        </w:rPr>
        <w:t>taraflar mazkur Shartnoma boʻyicha olgan majburiyatlarini qisman yoki toʻliq bajara olmasalar (fors-major), buning uchun ular javobgar boʻlmaydilar.</w:t>
      </w:r>
    </w:p>
    <w:p w14:paraId="75EA570E" w14:textId="77777777" w:rsidR="0054455B" w:rsidRPr="006E64F6" w:rsidRDefault="0054455B" w:rsidP="003A1446">
      <w:pPr>
        <w:tabs>
          <w:tab w:val="left" w:pos="-284"/>
          <w:tab w:val="left" w:pos="130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Bunda taraflarning hech biri, ajratilgan kreditni qaytarish boʻyicha majburiyatdan tashqari, koʻrilishi mumkin boʻlgan zararlarni qoplashni talab qilishga haqli boʻlmaydi.</w:t>
      </w:r>
    </w:p>
    <w:p w14:paraId="3A1A9B7D" w14:textId="77777777" w:rsidR="0054455B" w:rsidRPr="006E64F6" w:rsidRDefault="0054455B" w:rsidP="003A1446">
      <w:pPr>
        <w:pStyle w:val="a4"/>
        <w:numPr>
          <w:ilvl w:val="1"/>
          <w:numId w:val="3"/>
        </w:numPr>
        <w:tabs>
          <w:tab w:val="left" w:pos="-284"/>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Quyidagilar favqulodda vaziyatlar (fors-major) boʻlib hisoblanadi: suv toshqini, yongʻin, zilzila, portlash, boʻron, yer koʻchkisi, epidemiya va boshqa tabiat hodisalari, urush yoki harbiy harakatlar, fuqarolik tartibsizliklari, terrorchilik harakatlari, hukumat va davlat organlarining aktlari.</w:t>
      </w:r>
    </w:p>
    <w:p w14:paraId="29CBD75D" w14:textId="77777777" w:rsidR="0054455B" w:rsidRPr="006E64F6" w:rsidRDefault="0054455B" w:rsidP="003A1446">
      <w:pPr>
        <w:pStyle w:val="a4"/>
        <w:numPr>
          <w:ilvl w:val="1"/>
          <w:numId w:val="3"/>
        </w:numPr>
        <w:tabs>
          <w:tab w:val="left" w:pos="-284"/>
          <w:tab w:val="left" w:pos="1309"/>
        </w:tabs>
        <w:spacing w:after="200"/>
        <w:ind w:left="33" w:firstLine="709"/>
        <w:jc w:val="both"/>
        <w:rPr>
          <w:rFonts w:ascii="Times New Roman" w:hAnsi="Times New Roman"/>
          <w:sz w:val="24"/>
          <w:szCs w:val="24"/>
          <w:lang w:val="uz-Cyrl-UZ"/>
        </w:rPr>
      </w:pPr>
      <w:r w:rsidRPr="006E64F6">
        <w:rPr>
          <w:rFonts w:ascii="Times New Roman" w:hAnsi="Times New Roman"/>
          <w:sz w:val="24"/>
          <w:szCs w:val="24"/>
          <w:lang w:val="uz-Cyrl-UZ"/>
        </w:rPr>
        <w:t>Taraflar fors-major holatlari vujudga kelganligi va tugaganligi haqida zudlik bilan yozma ravishda bir-birlarini xabardor qilishlari lozim.</w:t>
      </w:r>
    </w:p>
    <w:p w14:paraId="0C11D32B" w14:textId="348CCB99" w:rsidR="0054455B" w:rsidRPr="006E64F6" w:rsidRDefault="0054455B" w:rsidP="003A1446">
      <w:pPr>
        <w:pStyle w:val="a4"/>
        <w:numPr>
          <w:ilvl w:val="1"/>
          <w:numId w:val="3"/>
        </w:numPr>
        <w:tabs>
          <w:tab w:val="left" w:pos="-284"/>
          <w:tab w:val="left" w:pos="1309"/>
        </w:tabs>
        <w:ind w:left="33" w:firstLine="709"/>
        <w:jc w:val="both"/>
        <w:rPr>
          <w:rFonts w:ascii="Times New Roman" w:hAnsi="Times New Roman"/>
          <w:sz w:val="24"/>
          <w:szCs w:val="24"/>
          <w:lang w:val="uz-Cyrl-UZ"/>
        </w:rPr>
      </w:pPr>
      <w:r w:rsidRPr="006E64F6">
        <w:rPr>
          <w:rFonts w:ascii="Times New Roman" w:hAnsi="Times New Roman"/>
          <w:sz w:val="24"/>
          <w:szCs w:val="24"/>
          <w:lang w:val="uz-Cyrl-UZ"/>
        </w:rPr>
        <w:t xml:space="preserve">Fors-major </w:t>
      </w:r>
      <w:r w:rsidR="000D26D6" w:rsidRPr="006E64F6">
        <w:rPr>
          <w:rFonts w:ascii="Times New Roman" w:hAnsi="Times New Roman"/>
          <w:sz w:val="24"/>
          <w:szCs w:val="24"/>
          <w:lang w:val="uz-Cyrl-UZ"/>
        </w:rPr>
        <w:t>h</w:t>
      </w:r>
      <w:r w:rsidRPr="006E64F6">
        <w:rPr>
          <w:rFonts w:ascii="Times New Roman" w:hAnsi="Times New Roman"/>
          <w:sz w:val="24"/>
          <w:szCs w:val="24"/>
          <w:lang w:val="uz-Cyrl-UZ"/>
        </w:rPr>
        <w:t xml:space="preserve">olatiga asoslanayotgan taraf, vakolatli davlat idorasining bunday </w:t>
      </w:r>
      <w:r w:rsidR="000D26D6" w:rsidRPr="006E64F6">
        <w:rPr>
          <w:rFonts w:ascii="Times New Roman" w:hAnsi="Times New Roman"/>
          <w:sz w:val="24"/>
          <w:szCs w:val="24"/>
          <w:lang w:val="uz-Cyrl-UZ"/>
        </w:rPr>
        <w:t>h</w:t>
      </w:r>
      <w:r w:rsidRPr="006E64F6">
        <w:rPr>
          <w:rFonts w:ascii="Times New Roman" w:hAnsi="Times New Roman"/>
          <w:sz w:val="24"/>
          <w:szCs w:val="24"/>
          <w:lang w:val="uz-Cyrl-UZ"/>
        </w:rPr>
        <w:t>olatlarni</w:t>
      </w:r>
      <w:r w:rsidR="000D26D6" w:rsidRPr="006E64F6">
        <w:rPr>
          <w:rFonts w:ascii="Times New Roman" w:hAnsi="Times New Roman"/>
          <w:sz w:val="24"/>
          <w:szCs w:val="24"/>
          <w:lang w:val="en-US"/>
        </w:rPr>
        <w:t>ng</w:t>
      </w:r>
      <w:r w:rsidRPr="006E64F6">
        <w:rPr>
          <w:rFonts w:ascii="Times New Roman" w:hAnsi="Times New Roman"/>
          <w:sz w:val="24"/>
          <w:szCs w:val="24"/>
          <w:lang w:val="uz-Cyrl-UZ"/>
        </w:rPr>
        <w:t xml:space="preserve"> vujudga kelganligini tasdiqlovchi tegishli hujjatini taqdim etishi shart.</w:t>
      </w:r>
    </w:p>
    <w:p w14:paraId="22DEDDEF" w14:textId="77777777" w:rsidR="0054455B" w:rsidRPr="006E64F6" w:rsidRDefault="0054455B" w:rsidP="003A1446">
      <w:pPr>
        <w:pStyle w:val="a4"/>
        <w:tabs>
          <w:tab w:val="left" w:pos="-284"/>
          <w:tab w:val="left" w:pos="1309"/>
        </w:tabs>
        <w:ind w:left="742"/>
        <w:jc w:val="both"/>
        <w:rPr>
          <w:rFonts w:ascii="Times New Roman" w:hAnsi="Times New Roman"/>
          <w:sz w:val="24"/>
          <w:szCs w:val="24"/>
          <w:lang w:val="uz-Cyrl-UZ"/>
        </w:rPr>
      </w:pPr>
    </w:p>
    <w:p w14:paraId="5AF4CDF9" w14:textId="186B7A6F" w:rsidR="0054455B" w:rsidRPr="006E64F6" w:rsidRDefault="0054455B" w:rsidP="003A1446">
      <w:pPr>
        <w:pStyle w:val="a4"/>
        <w:numPr>
          <w:ilvl w:val="0"/>
          <w:numId w:val="3"/>
        </w:numPr>
        <w:tabs>
          <w:tab w:val="left" w:pos="457"/>
          <w:tab w:val="left" w:pos="1309"/>
        </w:tabs>
        <w:jc w:val="center"/>
        <w:rPr>
          <w:rFonts w:ascii="Times New Roman" w:hAnsi="Times New Roman"/>
          <w:b/>
          <w:bCs/>
          <w:sz w:val="24"/>
          <w:szCs w:val="24"/>
          <w:lang w:val="uz-Cyrl-UZ"/>
        </w:rPr>
      </w:pPr>
      <w:r w:rsidRPr="006E64F6">
        <w:rPr>
          <w:rFonts w:ascii="Times New Roman" w:hAnsi="Times New Roman"/>
          <w:b/>
          <w:bCs/>
          <w:sz w:val="24"/>
          <w:szCs w:val="24"/>
          <w:lang w:val="uz-Cyrl-UZ"/>
        </w:rPr>
        <w:t xml:space="preserve">SANKSIYALAR BILAN BOGʻLIQ XATARLARNI BOSHQARISH </w:t>
      </w:r>
      <w:r w:rsidRPr="006E64F6">
        <w:rPr>
          <w:rFonts w:ascii="Times New Roman" w:hAnsi="Times New Roman"/>
          <w:b/>
          <w:bCs/>
          <w:sz w:val="24"/>
          <w:szCs w:val="24"/>
          <w:lang w:val="uz-Cyrl-UZ"/>
        </w:rPr>
        <w:br/>
        <w:t>BOʻYICHA SHARTLAR</w:t>
      </w:r>
    </w:p>
    <w:p w14:paraId="6E44C399" w14:textId="77777777" w:rsidR="000D26D6" w:rsidRPr="006E64F6" w:rsidRDefault="000D26D6" w:rsidP="000D26D6">
      <w:pPr>
        <w:pStyle w:val="a4"/>
        <w:tabs>
          <w:tab w:val="left" w:pos="457"/>
          <w:tab w:val="left" w:pos="1309"/>
        </w:tabs>
        <w:ind w:left="360"/>
        <w:rPr>
          <w:rFonts w:ascii="Times New Roman" w:hAnsi="Times New Roman"/>
          <w:b/>
          <w:bCs/>
          <w:sz w:val="24"/>
          <w:szCs w:val="24"/>
          <w:lang w:val="uz-Cyrl-UZ"/>
        </w:rPr>
      </w:pPr>
    </w:p>
    <w:p w14:paraId="7C8EB37A" w14:textId="67FB2048" w:rsidR="0054455B" w:rsidRPr="006E64F6" w:rsidRDefault="0054455B" w:rsidP="003A1446">
      <w:pPr>
        <w:pStyle w:val="a4"/>
        <w:numPr>
          <w:ilvl w:val="1"/>
          <w:numId w:val="3"/>
        </w:numPr>
        <w:tabs>
          <w:tab w:val="left" w:pos="851"/>
          <w:tab w:val="left" w:pos="1134"/>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 xml:space="preserve">Ushbu Shartnoma boʻyicha oʻz majburiyatlarini bajarishda tomonlar ularning har biri oʻz faoliyatida iqtisodiy va moliyaviy sanksiyalar boʻyicha xalqaro qonunchilikka rioya qilishga qaratilgan siyosat va tartiblarga rioya qilishini </w:t>
      </w:r>
      <w:r w:rsidR="000D26D6" w:rsidRPr="006E64F6">
        <w:rPr>
          <w:rFonts w:ascii="Times New Roman" w:hAnsi="Times New Roman"/>
          <w:sz w:val="24"/>
          <w:szCs w:val="24"/>
          <w:lang w:val="uz-Cyrl-UZ"/>
        </w:rPr>
        <w:t>hamd</w:t>
      </w:r>
      <w:r w:rsidRPr="006E64F6">
        <w:rPr>
          <w:rFonts w:ascii="Times New Roman" w:hAnsi="Times New Roman"/>
          <w:sz w:val="24"/>
          <w:szCs w:val="24"/>
          <w:lang w:val="uz-Cyrl-UZ"/>
        </w:rPr>
        <w:t>a ularni qoʻllab-quvvatlashini tan oladi va tasdiqlaydi.</w:t>
      </w:r>
    </w:p>
    <w:p w14:paraId="0988505A" w14:textId="569297FE" w:rsidR="0054455B" w:rsidRPr="006E64F6" w:rsidRDefault="0054455B" w:rsidP="003A1446">
      <w:pPr>
        <w:pStyle w:val="a4"/>
        <w:numPr>
          <w:ilvl w:val="1"/>
          <w:numId w:val="3"/>
        </w:numPr>
        <w:tabs>
          <w:tab w:val="left" w:pos="1134"/>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Bank Qarz oluvchi va uning Kontragenti hamda u  bilan tuzilgan bitim boʻyicha har qanda</w:t>
      </w:r>
      <w:r w:rsidR="000D26D6" w:rsidRPr="006E64F6">
        <w:rPr>
          <w:rFonts w:ascii="Times New Roman" w:hAnsi="Times New Roman"/>
          <w:sz w:val="24"/>
          <w:szCs w:val="24"/>
          <w:lang w:val="uz-Cyrl-UZ"/>
        </w:rPr>
        <w:t>y</w:t>
      </w:r>
      <w:r w:rsidRPr="006E64F6">
        <w:rPr>
          <w:rFonts w:ascii="Times New Roman" w:hAnsi="Times New Roman"/>
          <w:sz w:val="24"/>
          <w:szCs w:val="24"/>
          <w:lang w:val="uz-Cyrl-UZ"/>
        </w:rPr>
        <w:t xml:space="preserve"> zarur maʼlumot yoki hujjatlarni </w:t>
      </w:r>
      <w:r w:rsidRPr="006E64F6">
        <w:rPr>
          <w:rFonts w:ascii="Times New Roman" w:hAnsi="Times New Roman"/>
          <w:i/>
          <w:iCs/>
          <w:sz w:val="24"/>
          <w:szCs w:val="24"/>
          <w:lang w:val="uz-Cyrl-UZ"/>
        </w:rPr>
        <w:t>(kontragent toʻgʻrisidagi maʼlumotlar, uning toʻliq rekvizitlari, uning affillangan shaxslari roʻyxati, uning aksiyadorlari/muassislari tarkibi, uning ijro organi, mansabdor shaxslari, xodimlari, mahsulot toʻgʻrisida, joʻnatish hujjatlari, mahsulotning spetsifikatsiyasi, tashuvchi toʻgʻrisidagi maʼlumotlar va boshqa zarur maʼlumotlar)</w:t>
      </w:r>
      <w:r w:rsidRPr="006E64F6">
        <w:rPr>
          <w:rFonts w:ascii="Times New Roman" w:hAnsi="Times New Roman"/>
          <w:sz w:val="24"/>
          <w:szCs w:val="24"/>
          <w:lang w:val="uz-Cyrl-UZ"/>
        </w:rPr>
        <w:t xml:space="preserve"> ularning sanksiyalar roʻyxatida mavjud va  mavjud emasligini aniqlash maqsadida Qarz oluvchidan talab qilishga haqli. Qarz oluvchi barcha zarur hujjat va maʼlumotlar taqdim qilmasa, Bank kredit ajratishni rad etish huquqiga ega. </w:t>
      </w:r>
    </w:p>
    <w:p w14:paraId="4D7F3814" w14:textId="62E3E9DB" w:rsidR="0054455B" w:rsidRPr="006E64F6" w:rsidRDefault="0054455B" w:rsidP="003A1446">
      <w:pPr>
        <w:pStyle w:val="a4"/>
        <w:numPr>
          <w:ilvl w:val="1"/>
          <w:numId w:val="3"/>
        </w:numPr>
        <w:tabs>
          <w:tab w:val="left" w:pos="993"/>
          <w:tab w:val="left" w:pos="1134"/>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 xml:space="preserve">Bank krediti hisobidan moliyalashtiriladigan shartnomada tomonlardan biri Rossiya, Belarus Respublikasi, Eronda yoki  boshqa </w:t>
      </w:r>
      <w:r w:rsidR="000D26D6" w:rsidRPr="006E64F6">
        <w:rPr>
          <w:rFonts w:ascii="Times New Roman" w:hAnsi="Times New Roman"/>
          <w:sz w:val="24"/>
          <w:szCs w:val="24"/>
          <w:lang w:val="uz-Cyrl-UZ"/>
        </w:rPr>
        <w:t>x</w:t>
      </w:r>
      <w:r w:rsidRPr="006E64F6">
        <w:rPr>
          <w:rFonts w:ascii="Times New Roman" w:hAnsi="Times New Roman"/>
          <w:sz w:val="24"/>
          <w:szCs w:val="24"/>
          <w:lang w:val="uz-Cyrl-UZ"/>
        </w:rPr>
        <w:t>alqaro iqtisodiy va moliyaviy sanksiyalar qoʻllanilgan har qanday davlatda roʻyxatdan oʻtgan boʻlsa, Qarz oluvchidan</w:t>
      </w:r>
      <w:r w:rsidR="000D26D6" w:rsidRPr="006E64F6">
        <w:rPr>
          <w:rFonts w:ascii="Times New Roman" w:hAnsi="Times New Roman"/>
          <w:sz w:val="24"/>
          <w:szCs w:val="24"/>
          <w:lang w:val="uz-Cyrl-UZ"/>
        </w:rPr>
        <w:t xml:space="preserve"> </w:t>
      </w:r>
      <w:r w:rsidRPr="006E64F6">
        <w:rPr>
          <w:rFonts w:ascii="Times New Roman" w:hAnsi="Times New Roman"/>
          <w:sz w:val="24"/>
          <w:szCs w:val="24"/>
          <w:lang w:val="uz-Cyrl-UZ"/>
        </w:rPr>
        <w:t xml:space="preserve">xalqaro eʼtirof etilgan va reytingga ega boʻlgan yuridik kompaniyadan iqtisodiy yoki moliyaviy sanksiyalar boʻyicha xalqaro qonunchilik talablariga muvofiqligi toʻgʻrisida huquqiy xulosani olishga haqli. Ushbu huquqiy xulosa Bank uchun kredit amaliyotini bajarishga majburiy hisoblanmaydi, Bank mazkur amaliyotni oʻtkazishga mustaqil hisoblanadi. </w:t>
      </w:r>
    </w:p>
    <w:p w14:paraId="249737A0" w14:textId="5DB5C67D" w:rsidR="0054455B" w:rsidRPr="006E64F6" w:rsidRDefault="0054455B" w:rsidP="003A1446">
      <w:pPr>
        <w:ind w:left="174" w:firstLine="567"/>
        <w:jc w:val="both"/>
        <w:rPr>
          <w:rFonts w:ascii="Times New Roman" w:hAnsi="Times New Roman"/>
          <w:sz w:val="24"/>
          <w:szCs w:val="24"/>
          <w:lang w:val="uz-Cyrl-UZ"/>
        </w:rPr>
      </w:pPr>
      <w:r w:rsidRPr="006E64F6">
        <w:rPr>
          <w:rFonts w:ascii="Times New Roman" w:hAnsi="Times New Roman"/>
          <w:sz w:val="24"/>
          <w:szCs w:val="24"/>
          <w:lang w:val="uz-Cyrl-UZ"/>
        </w:rPr>
        <w:t xml:space="preserve">  Qarz oluvchi tomonidan yuridik xulosani olishda qilingan </w:t>
      </w:r>
      <w:r w:rsidR="000D26D6" w:rsidRPr="006E64F6">
        <w:rPr>
          <w:rFonts w:ascii="Times New Roman" w:hAnsi="Times New Roman"/>
          <w:sz w:val="24"/>
          <w:szCs w:val="24"/>
          <w:lang w:val="uz-Cyrl-UZ"/>
        </w:rPr>
        <w:t>x</w:t>
      </w:r>
      <w:r w:rsidRPr="006E64F6">
        <w:rPr>
          <w:rFonts w:ascii="Times New Roman" w:hAnsi="Times New Roman"/>
          <w:sz w:val="24"/>
          <w:szCs w:val="24"/>
          <w:lang w:val="uz-Cyrl-UZ"/>
        </w:rPr>
        <w:t>arajatlar Bank tomonidan qoplanmaydi.</w:t>
      </w:r>
    </w:p>
    <w:p w14:paraId="583DBF3A" w14:textId="0A2D5EAD" w:rsidR="0054455B" w:rsidRPr="006E64F6" w:rsidRDefault="0054455B" w:rsidP="003A1446">
      <w:pPr>
        <w:pStyle w:val="a4"/>
        <w:numPr>
          <w:ilvl w:val="1"/>
          <w:numId w:val="3"/>
        </w:numPr>
        <w:tabs>
          <w:tab w:val="left" w:pos="993"/>
          <w:tab w:val="left" w:pos="1134"/>
          <w:tab w:val="left" w:pos="1276"/>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Qarz oluvchi yoki uning operatsiyasi sanksiya taʼsir doirasiga tushganda yoki tushishi xavfi mavjud boʻlganda, Bank</w:t>
      </w:r>
      <w:r w:rsidR="000D26D6" w:rsidRPr="006E64F6">
        <w:rPr>
          <w:rFonts w:ascii="Times New Roman" w:hAnsi="Times New Roman"/>
          <w:sz w:val="24"/>
          <w:szCs w:val="24"/>
          <w:lang w:val="uz-Cyrl-UZ"/>
        </w:rPr>
        <w:t xml:space="preserve"> </w:t>
      </w:r>
      <w:r w:rsidRPr="006E64F6">
        <w:rPr>
          <w:rFonts w:ascii="Times New Roman" w:hAnsi="Times New Roman"/>
          <w:sz w:val="24"/>
          <w:szCs w:val="24"/>
          <w:lang w:val="uz-Cyrl-UZ"/>
        </w:rPr>
        <w:t xml:space="preserve">operatsiyani oʻrganish maqsadida qoʻshimcha </w:t>
      </w:r>
      <w:r w:rsidRPr="006E64F6">
        <w:rPr>
          <w:rFonts w:ascii="Times New Roman" w:hAnsi="Times New Roman"/>
          <w:sz w:val="24"/>
          <w:szCs w:val="24"/>
          <w:lang w:val="uz-Cyrl-UZ"/>
        </w:rPr>
        <w:lastRenderedPageBreak/>
        <w:t xml:space="preserve">maʼlumotlarni soʻrash, operatsiya miqdorini chegaralash, kredit ajratishni rad etish huquqiga ega. </w:t>
      </w:r>
    </w:p>
    <w:p w14:paraId="53DE068F" w14:textId="1C0ED0FF" w:rsidR="0054455B" w:rsidRPr="006E64F6" w:rsidRDefault="0054455B" w:rsidP="003A1446">
      <w:pPr>
        <w:pStyle w:val="a4"/>
        <w:numPr>
          <w:ilvl w:val="1"/>
          <w:numId w:val="3"/>
        </w:numPr>
        <w:tabs>
          <w:tab w:val="left" w:pos="1134"/>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Qarz oluvchining kontragentiga (yoki unga xizmat koʻrsatuvchi bankka) nisbatan sanksiyalar rejimiga taalluqli har qanday cheklovlar qoʻllanilgan taqdirda, Qarz oluvchi ularga rioya qilish choralarini koʻrish majburiyatini oladi (huquq va majburiyatlarni sanksiya cheklovlari qoʻllanilmagan boshqa tomonga oʻtkazish, Qarz oluvchi kontragentiga</w:t>
      </w:r>
      <w:r w:rsidR="000D26D6" w:rsidRPr="006E64F6">
        <w:rPr>
          <w:rFonts w:ascii="Times New Roman" w:hAnsi="Times New Roman"/>
          <w:sz w:val="24"/>
          <w:szCs w:val="24"/>
          <w:lang w:val="uz-Cyrl-UZ"/>
        </w:rPr>
        <w:t xml:space="preserve"> </w:t>
      </w:r>
      <w:r w:rsidRPr="006E64F6">
        <w:rPr>
          <w:rFonts w:ascii="Times New Roman" w:hAnsi="Times New Roman"/>
          <w:sz w:val="24"/>
          <w:szCs w:val="24"/>
          <w:lang w:val="uz-Cyrl-UZ"/>
        </w:rPr>
        <w:t xml:space="preserve">xizmat koʻrsatuvchi bankka sanksiya cheklovlari qoʻllanilgan boʻlsa, ushbu holatda kontragent oʻziga xizmat koʻrsatuvchi bankni sanksiya taqiqlariga tushmagan bankka oʻzgartirish majburiyatini oladi va boshqalar). Qarz oluvchi tomonidan ushbu talablar bajarilmagan taqdirda, Bank Qarz oluvchiga kredit ajratishni bir tomonlama rad etishga haqli. </w:t>
      </w:r>
    </w:p>
    <w:p w14:paraId="07AE8AC6" w14:textId="0E0ABEA8" w:rsidR="0054455B" w:rsidRPr="006E64F6" w:rsidRDefault="0054455B" w:rsidP="003A1446">
      <w:pPr>
        <w:pStyle w:val="a4"/>
        <w:numPr>
          <w:ilvl w:val="1"/>
          <w:numId w:val="3"/>
        </w:numPr>
        <w:tabs>
          <w:tab w:val="left" w:pos="1134"/>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 xml:space="preserve">Qarz oluvchining faoliyati sanksiya boʻyicha xalqaro qonunchilikka nomuvofiq boʻlgan taqdirda yoki Bank tomonidan mijozning tashqi savdo operatsiyalarini amalga oshirish rad etilgan hollarda, Bank 5 (besh) ish kuni ichida Qarz oluvchini qoidalar buzilganligini tasdiqlovchi faktlarni/materiallarni ilova qilgan holda yozma ravishdagi xabarnomani quyidagi pochta manziliga yuboradi: </w:t>
      </w:r>
    </w:p>
    <w:p w14:paraId="4E0E73D8" w14:textId="77777777" w:rsidR="0054455B" w:rsidRPr="006E64F6" w:rsidRDefault="0054455B" w:rsidP="003A1446">
      <w:pPr>
        <w:pStyle w:val="a4"/>
        <w:ind w:left="174" w:firstLine="567"/>
        <w:jc w:val="both"/>
        <w:rPr>
          <w:rFonts w:ascii="Times New Roman" w:hAnsi="Times New Roman"/>
          <w:sz w:val="24"/>
          <w:szCs w:val="24"/>
          <w:lang w:val="uz-Cyrl-UZ"/>
        </w:rPr>
      </w:pPr>
      <w:r w:rsidRPr="006E64F6">
        <w:rPr>
          <w:rFonts w:ascii="Times New Roman" w:hAnsi="Times New Roman"/>
          <w:sz w:val="24"/>
          <w:szCs w:val="24"/>
          <w:lang w:val="uz-Cyrl-UZ"/>
        </w:rPr>
        <w:t>Bank: _____________________</w:t>
      </w:r>
    </w:p>
    <w:p w14:paraId="1B7EFBDD" w14:textId="77777777" w:rsidR="0054455B" w:rsidRPr="006E64F6" w:rsidRDefault="0054455B" w:rsidP="003A1446">
      <w:pPr>
        <w:pStyle w:val="a4"/>
        <w:ind w:left="174" w:firstLine="567"/>
        <w:jc w:val="both"/>
        <w:rPr>
          <w:rFonts w:ascii="Times New Roman" w:hAnsi="Times New Roman"/>
          <w:sz w:val="24"/>
          <w:szCs w:val="24"/>
          <w:lang w:val="uz-Cyrl-UZ"/>
        </w:rPr>
      </w:pPr>
      <w:r w:rsidRPr="006E64F6">
        <w:rPr>
          <w:rFonts w:ascii="Times New Roman" w:hAnsi="Times New Roman"/>
          <w:sz w:val="24"/>
          <w:szCs w:val="24"/>
          <w:lang w:val="uz-Cyrl-UZ"/>
        </w:rPr>
        <w:t xml:space="preserve">Qarz oluvchi: _______________ </w:t>
      </w:r>
    </w:p>
    <w:p w14:paraId="71911151" w14:textId="500581CF" w:rsidR="0054455B" w:rsidRPr="006E64F6" w:rsidRDefault="0054455B" w:rsidP="003A1446">
      <w:pPr>
        <w:pStyle w:val="a4"/>
        <w:numPr>
          <w:ilvl w:val="1"/>
          <w:numId w:val="3"/>
        </w:numPr>
        <w:tabs>
          <w:tab w:val="left" w:pos="851"/>
          <w:tab w:val="left" w:pos="1134"/>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Qarz oluvchi ushbu shartlarning 11.6-bandiga asosan</w:t>
      </w:r>
      <w:r w:rsidR="006E64F6" w:rsidRPr="006E64F6">
        <w:rPr>
          <w:rFonts w:ascii="Times New Roman" w:hAnsi="Times New Roman"/>
          <w:sz w:val="24"/>
          <w:szCs w:val="24"/>
          <w:lang w:val="uz-Cyrl-UZ"/>
        </w:rPr>
        <w:t>,</w:t>
      </w:r>
      <w:r w:rsidRPr="006E64F6">
        <w:rPr>
          <w:rFonts w:ascii="Times New Roman" w:hAnsi="Times New Roman"/>
          <w:sz w:val="24"/>
          <w:szCs w:val="24"/>
          <w:lang w:val="uz-Cyrl-UZ"/>
        </w:rPr>
        <w:t xml:space="preserve"> yozma xabarnomada qayd etilgan qoidalarni buzilganlik faktlarini/materiallarini rad etuvchi asoslari mavjud boʻlsa, bu haqida Bankni xabarnoma olingan kunidan boshlab 3 (uch) ish kuni ichida ularni Bankka taqdim etishga haqli.</w:t>
      </w:r>
    </w:p>
    <w:p w14:paraId="65524DEE" w14:textId="77777777" w:rsidR="0054455B" w:rsidRPr="006E64F6" w:rsidRDefault="0054455B" w:rsidP="003A1446">
      <w:pPr>
        <w:pStyle w:val="a4"/>
        <w:numPr>
          <w:ilvl w:val="1"/>
          <w:numId w:val="3"/>
        </w:numPr>
        <w:tabs>
          <w:tab w:val="left" w:pos="993"/>
          <w:tab w:val="left" w:pos="1134"/>
        </w:tabs>
        <w:ind w:left="174" w:firstLine="567"/>
        <w:jc w:val="both"/>
        <w:rPr>
          <w:rFonts w:ascii="Times New Roman" w:hAnsi="Times New Roman"/>
          <w:sz w:val="24"/>
          <w:szCs w:val="24"/>
          <w:lang w:val="uz-Cyrl-UZ"/>
        </w:rPr>
      </w:pPr>
      <w:r w:rsidRPr="006E64F6">
        <w:rPr>
          <w:rFonts w:ascii="Times New Roman" w:hAnsi="Times New Roman"/>
          <w:sz w:val="24"/>
          <w:szCs w:val="24"/>
          <w:lang w:val="uz-Cyrl-UZ"/>
        </w:rPr>
        <w:t>Qarz oluvchi Bank kreditidan foydalanishda uning kontragenti, kontragentga xizmat koʻrsatuvchi bank, ularning affillangan shaxslari, kontragent aksiyadorlari yoki muassislari, uning ijro organi, ularning mansabdor shaxslari yoki xodimlari, shu bilan birga olinayotgan tovar va xizmatlar sanksiya roʻyxatiga kiritilmaganligini kafolatlaydi.</w:t>
      </w:r>
    </w:p>
    <w:p w14:paraId="218486E5" w14:textId="77777777" w:rsidR="0054455B" w:rsidRPr="006E64F6" w:rsidRDefault="0054455B" w:rsidP="003A1446">
      <w:pPr>
        <w:pStyle w:val="a4"/>
        <w:tabs>
          <w:tab w:val="left" w:pos="993"/>
          <w:tab w:val="left" w:pos="1134"/>
        </w:tabs>
        <w:ind w:left="741"/>
        <w:jc w:val="both"/>
        <w:rPr>
          <w:rFonts w:ascii="Times New Roman" w:hAnsi="Times New Roman"/>
          <w:sz w:val="24"/>
          <w:szCs w:val="24"/>
          <w:lang w:val="uz-Cyrl-UZ"/>
        </w:rPr>
      </w:pPr>
    </w:p>
    <w:p w14:paraId="2182137A" w14:textId="77777777" w:rsidR="006E64F6" w:rsidRPr="006E64F6" w:rsidRDefault="0054455B" w:rsidP="003A1446">
      <w:pPr>
        <w:jc w:val="center"/>
        <w:rPr>
          <w:rFonts w:ascii="Times New Roman" w:hAnsi="Times New Roman"/>
          <w:b/>
          <w:bCs/>
          <w:sz w:val="24"/>
          <w:szCs w:val="24"/>
          <w:lang w:val="uz-Cyrl-UZ"/>
        </w:rPr>
      </w:pPr>
      <w:bookmarkStart w:id="8" w:name="_Hlk116901902"/>
      <w:r w:rsidRPr="006E64F6">
        <w:rPr>
          <w:rFonts w:ascii="Times New Roman" w:hAnsi="Times New Roman"/>
          <w:b/>
          <w:bCs/>
          <w:sz w:val="24"/>
          <w:szCs w:val="24"/>
          <w:lang w:val="uz-Cyrl-UZ"/>
        </w:rPr>
        <w:t>12.  KORRUPSIYAGA QARSHI SHARTLAR</w:t>
      </w:r>
    </w:p>
    <w:p w14:paraId="7437B417" w14:textId="7E51C1BB" w:rsidR="0054455B" w:rsidRPr="006E64F6" w:rsidRDefault="0054455B" w:rsidP="003A1446">
      <w:pPr>
        <w:jc w:val="center"/>
        <w:rPr>
          <w:rFonts w:ascii="Times New Roman" w:hAnsi="Times New Roman"/>
          <w:sz w:val="24"/>
          <w:szCs w:val="24"/>
          <w:lang w:val="uz-Cyrl-UZ"/>
        </w:rPr>
      </w:pPr>
      <w:r w:rsidRPr="006E64F6">
        <w:rPr>
          <w:rFonts w:ascii="Times New Roman" w:hAnsi="Times New Roman"/>
          <w:b/>
          <w:bCs/>
          <w:sz w:val="24"/>
          <w:szCs w:val="24"/>
          <w:lang w:val="uz-Cyrl-UZ"/>
        </w:rPr>
        <w:t xml:space="preserve"> </w:t>
      </w:r>
    </w:p>
    <w:p w14:paraId="1804B957" w14:textId="3B8F3EFC" w:rsidR="0054455B" w:rsidRPr="006E64F6" w:rsidRDefault="0054455B" w:rsidP="003A1446">
      <w:pPr>
        <w:ind w:firstLine="747"/>
        <w:jc w:val="both"/>
        <w:rPr>
          <w:rFonts w:ascii="Times New Roman" w:hAnsi="Times New Roman"/>
          <w:sz w:val="24"/>
          <w:szCs w:val="24"/>
          <w:lang w:val="uz-Cyrl-UZ"/>
        </w:rPr>
      </w:pPr>
      <w:r w:rsidRPr="006E64F6">
        <w:rPr>
          <w:rFonts w:ascii="Times New Roman" w:hAnsi="Times New Roman"/>
          <w:b/>
          <w:sz w:val="24"/>
          <w:szCs w:val="24"/>
          <w:lang w:val="uz-Cyrl-UZ"/>
        </w:rPr>
        <w:t>12.1.</w:t>
      </w:r>
      <w:r w:rsidRPr="006E64F6">
        <w:rPr>
          <w:rFonts w:ascii="Times New Roman" w:hAnsi="Times New Roman"/>
          <w:sz w:val="24"/>
          <w:szCs w:val="24"/>
          <w:lang w:val="uz-Cyrl-UZ"/>
        </w:rPr>
        <w:t xml:space="preserve"> Taraflar  ushbu  shartnoma boʻyicha oʻz majburiyatlarini bajarayotganda ularning har biri oʻz faoliyatida korrupsion </w:t>
      </w:r>
      <w:r w:rsidR="006E64F6" w:rsidRPr="006E64F6">
        <w:rPr>
          <w:rFonts w:ascii="Times New Roman" w:hAnsi="Times New Roman"/>
          <w:sz w:val="24"/>
          <w:szCs w:val="24"/>
          <w:lang w:val="uz-Cyrl-UZ"/>
        </w:rPr>
        <w:t>h</w:t>
      </w:r>
      <w:r w:rsidRPr="006E64F6">
        <w:rPr>
          <w:rFonts w:ascii="Times New Roman" w:hAnsi="Times New Roman"/>
          <w:sz w:val="24"/>
          <w:szCs w:val="24"/>
          <w:lang w:val="uz-Cyrl-UZ"/>
        </w:rPr>
        <w:t>arakatlarni toʻliq taqiqlash va har qanday shaklda yordam  (bevosita  yoki bilvosita), shu jumladan</w:t>
      </w:r>
      <w:r w:rsidR="006E64F6" w:rsidRPr="006E64F6">
        <w:rPr>
          <w:rFonts w:ascii="Times New Roman" w:hAnsi="Times New Roman"/>
          <w:sz w:val="24"/>
          <w:szCs w:val="24"/>
          <w:lang w:val="uz-Cyrl-UZ"/>
        </w:rPr>
        <w:t>,</w:t>
      </w:r>
      <w:r w:rsidRPr="006E64F6">
        <w:rPr>
          <w:rFonts w:ascii="Times New Roman" w:hAnsi="Times New Roman"/>
          <w:sz w:val="24"/>
          <w:szCs w:val="24"/>
          <w:lang w:val="uz-Cyrl-UZ"/>
        </w:rPr>
        <w:t xml:space="preserve"> pul mablagʻlari, qimmatbaho buyumlar, boshqa mol-mulk yoki mulkiy xarakterdagi xizmatlar, boshqa mulkiy huquqlarni olish/berish, muayyan masalalarni tezroq hal qilishni taʼminlash, maʼmuriy va boshqa tartib-qoidalarni soddalashtirish, raqobat va boshqa afzalliklarni taʼminlashni toʻliq rad etadi. Tomonlar oʻz faoliyatida amaldagi qonunchilik, shuningdek</w:t>
      </w:r>
      <w:r w:rsidR="006E64F6" w:rsidRPr="006E64F6">
        <w:rPr>
          <w:rFonts w:ascii="Times New Roman" w:hAnsi="Times New Roman"/>
          <w:sz w:val="24"/>
          <w:szCs w:val="24"/>
          <w:lang w:val="uz-Cyrl-UZ"/>
        </w:rPr>
        <w:t>,</w:t>
      </w:r>
      <w:r w:rsidRPr="006E64F6">
        <w:rPr>
          <w:rFonts w:ascii="Times New Roman" w:hAnsi="Times New Roman"/>
          <w:sz w:val="24"/>
          <w:szCs w:val="24"/>
          <w:lang w:val="uz-Cyrl-UZ"/>
        </w:rPr>
        <w:t xml:space="preserve"> uning asosida ishlab chiqilgan korrupsiyaga qarshi kurashishga qaratilgan siyosat va tartib (agar mavjud boʻlsa)</w:t>
      </w:r>
      <w:r w:rsidR="006E64F6" w:rsidRPr="006E64F6">
        <w:rPr>
          <w:rFonts w:ascii="Times New Roman" w:hAnsi="Times New Roman"/>
          <w:sz w:val="24"/>
          <w:szCs w:val="24"/>
          <w:lang w:val="uz-Cyrl-UZ"/>
        </w:rPr>
        <w:t xml:space="preserve"> </w:t>
      </w:r>
      <w:r w:rsidRPr="006E64F6">
        <w:rPr>
          <w:rFonts w:ascii="Times New Roman" w:hAnsi="Times New Roman"/>
          <w:sz w:val="24"/>
          <w:szCs w:val="24"/>
          <w:lang w:val="uz-Cyrl-UZ"/>
        </w:rPr>
        <w:t>talablariga amal qiladilar.</w:t>
      </w:r>
    </w:p>
    <w:p w14:paraId="0846F023" w14:textId="4438B396" w:rsidR="0054455B" w:rsidRPr="006E64F6" w:rsidRDefault="0054455B" w:rsidP="003A1446">
      <w:pPr>
        <w:ind w:firstLine="747"/>
        <w:jc w:val="both"/>
        <w:rPr>
          <w:rFonts w:ascii="Times New Roman" w:hAnsi="Times New Roman"/>
          <w:sz w:val="24"/>
          <w:szCs w:val="24"/>
          <w:lang w:val="uz-Cyrl-UZ"/>
        </w:rPr>
      </w:pPr>
      <w:r w:rsidRPr="006E64F6">
        <w:rPr>
          <w:rFonts w:ascii="Times New Roman" w:hAnsi="Times New Roman"/>
          <w:b/>
          <w:sz w:val="24"/>
          <w:szCs w:val="24"/>
          <w:lang w:val="uz-Cyrl-UZ"/>
        </w:rPr>
        <w:t>12.2.</w:t>
      </w:r>
      <w:r w:rsidRPr="006E64F6">
        <w:rPr>
          <w:rFonts w:ascii="Times New Roman" w:hAnsi="Times New Roman"/>
          <w:sz w:val="24"/>
          <w:szCs w:val="24"/>
          <w:lang w:val="uz-Cyrl-UZ"/>
        </w:rPr>
        <w:t xml:space="preserve">  Taraflar ushbu shartnoma boʻyicha oʻz majburiyatlarini bajarish chogʻida na oʻzlari, na ijroiya organi, na ularning masabdor shaxlari yoki xodimlari biron-bir shaxslarga (jumladan, jismoniy shaxslar, tijorat tashkilotlari va davlat mansabdor shaxslari) korrupsion toʻlovlarni taqdim etishni taklif qilmasligini, taqdim etmasligini, rozilik bermasligini,  shuningdek</w:t>
      </w:r>
      <w:r w:rsidR="006E64F6" w:rsidRPr="006E64F6">
        <w:rPr>
          <w:rFonts w:ascii="Times New Roman" w:hAnsi="Times New Roman"/>
          <w:sz w:val="24"/>
          <w:szCs w:val="24"/>
          <w:lang w:val="uz-Cyrl-UZ"/>
        </w:rPr>
        <w:t>,</w:t>
      </w:r>
      <w:r w:rsidRPr="006E64F6">
        <w:rPr>
          <w:rFonts w:ascii="Times New Roman" w:hAnsi="Times New Roman"/>
          <w:sz w:val="24"/>
          <w:szCs w:val="24"/>
          <w:lang w:val="uz-Cyrl-UZ"/>
        </w:rPr>
        <w:t xml:space="preserve"> har qanday shaxsdan (toʻgʻridan-toʻgʻri yoki bilvosita) har qanday korrupsion toʻlovlarni olishga yoki qabul qilishga rozi boʻlmasliklarini kafolatlaydi.</w:t>
      </w:r>
    </w:p>
    <w:p w14:paraId="247724AA" w14:textId="31518F27" w:rsidR="0054455B" w:rsidRPr="006E64F6" w:rsidRDefault="0054455B" w:rsidP="003A1446">
      <w:pPr>
        <w:ind w:firstLine="747"/>
        <w:jc w:val="both"/>
        <w:rPr>
          <w:rFonts w:ascii="Times New Roman" w:hAnsi="Times New Roman"/>
          <w:sz w:val="24"/>
          <w:szCs w:val="24"/>
          <w:lang w:val="uz-Cyrl-UZ"/>
        </w:rPr>
      </w:pPr>
      <w:r w:rsidRPr="006E64F6">
        <w:rPr>
          <w:rFonts w:ascii="Times New Roman" w:hAnsi="Times New Roman"/>
          <w:b/>
          <w:sz w:val="24"/>
          <w:szCs w:val="24"/>
          <w:lang w:val="uz-Cyrl-UZ"/>
        </w:rPr>
        <w:t>12.3.</w:t>
      </w:r>
      <w:r w:rsidRPr="006E64F6">
        <w:rPr>
          <w:rFonts w:ascii="Times New Roman" w:hAnsi="Times New Roman"/>
          <w:sz w:val="24"/>
          <w:szCs w:val="24"/>
          <w:lang w:val="uz-Cyrl-UZ"/>
        </w:rPr>
        <w:t xml:space="preserve"> Mazkur boʻlimning biron bir shartlari buzilgan taqdirda, tegishli taraf boshqa tarafni bunday buzilish sodir boʻlgan kundan boshlab 5 (besh) ish kuni ichida yozma ravishda xabardor qilish majburiyatini oladi. Taraf yozma xabarnomada ushbu boʻlimning qaysi bir qoidalari buzilganligini tasdiqlovchi ishonchli faktlar va materiallarni taqdim qilishi shart.                                                                                        </w:t>
      </w:r>
    </w:p>
    <w:p w14:paraId="09C65F35" w14:textId="20ED89F6" w:rsidR="0054455B" w:rsidRPr="006E64F6" w:rsidRDefault="0054455B" w:rsidP="003A1446">
      <w:pPr>
        <w:jc w:val="both"/>
        <w:rPr>
          <w:rFonts w:ascii="Times New Roman" w:hAnsi="Times New Roman"/>
          <w:sz w:val="24"/>
          <w:szCs w:val="24"/>
          <w:lang w:val="uz-Cyrl-UZ"/>
        </w:rPr>
      </w:pPr>
      <w:r w:rsidRPr="006E64F6">
        <w:rPr>
          <w:rFonts w:ascii="Times New Roman" w:hAnsi="Times New Roman"/>
          <w:sz w:val="24"/>
          <w:szCs w:val="24"/>
          <w:lang w:val="uz-Cyrl-UZ"/>
        </w:rPr>
        <w:t xml:space="preserve">               Yozma xabarnomalar “Mikrokreditbank” ATB tomonidan tashkil etilgan jismoniy va yuridik shaxslar uchun korrupsiyaga qarshi kurashish “Komplaens ishonch liniyasi” kanallari </w:t>
      </w:r>
      <w:r w:rsidRPr="006E64F6">
        <w:rPr>
          <w:rFonts w:ascii="Times New Roman" w:hAnsi="Times New Roman"/>
          <w:b/>
          <w:bCs/>
          <w:sz w:val="24"/>
          <w:szCs w:val="24"/>
          <w:lang w:val="uz-Cyrl-UZ"/>
        </w:rPr>
        <w:t xml:space="preserve">(tel: 55-503-77-11, veb sahifa </w:t>
      </w:r>
      <w:hyperlink r:id="rId7" w:history="1">
        <w:r w:rsidRPr="006E64F6">
          <w:rPr>
            <w:rStyle w:val="a3"/>
            <w:rFonts w:ascii="Times New Roman" w:hAnsi="Times New Roman"/>
            <w:b/>
            <w:bCs/>
            <w:color w:val="auto"/>
            <w:sz w:val="24"/>
            <w:szCs w:val="24"/>
            <w:lang w:val="uz-Cyrl-UZ"/>
          </w:rPr>
          <w:t>www.mkb.uz</w:t>
        </w:r>
      </w:hyperlink>
      <w:r w:rsidRPr="006E64F6">
        <w:rPr>
          <w:rFonts w:ascii="Times New Roman" w:hAnsi="Times New Roman"/>
          <w:b/>
          <w:bCs/>
          <w:sz w:val="24"/>
          <w:szCs w:val="24"/>
          <w:lang w:val="uz-Cyrl-UZ"/>
        </w:rPr>
        <w:t>, elektron pochta manzili: mkbanticor@mkb.uz, telegramm bot: @mkbanticor_bot</w:t>
      </w:r>
      <w:r w:rsidRPr="006E64F6">
        <w:rPr>
          <w:rFonts w:ascii="Times New Roman" w:hAnsi="Times New Roman"/>
          <w:sz w:val="24"/>
          <w:szCs w:val="24"/>
          <w:lang w:val="uz-Cyrl-UZ"/>
        </w:rPr>
        <w:t xml:space="preserve">) orqali amalga oshiriladi. </w:t>
      </w:r>
    </w:p>
    <w:p w14:paraId="1A3F38BE" w14:textId="6FB2D6A1" w:rsidR="0054455B" w:rsidRPr="006E64F6" w:rsidRDefault="0054455B" w:rsidP="003A1446">
      <w:pPr>
        <w:ind w:firstLine="747"/>
        <w:jc w:val="both"/>
        <w:rPr>
          <w:rFonts w:ascii="Times New Roman" w:hAnsi="Times New Roman"/>
          <w:sz w:val="24"/>
          <w:szCs w:val="24"/>
          <w:lang w:val="uz-Cyrl-UZ"/>
        </w:rPr>
      </w:pPr>
      <w:r w:rsidRPr="006E64F6">
        <w:rPr>
          <w:rFonts w:ascii="Times New Roman" w:hAnsi="Times New Roman"/>
          <w:b/>
          <w:sz w:val="24"/>
          <w:szCs w:val="24"/>
          <w:lang w:val="uz-Cyrl-UZ"/>
        </w:rPr>
        <w:t>12.4.</w:t>
      </w:r>
      <w:r w:rsidRPr="006E64F6">
        <w:rPr>
          <w:rFonts w:ascii="Times New Roman" w:hAnsi="Times New Roman"/>
          <w:sz w:val="24"/>
          <w:szCs w:val="24"/>
          <w:lang w:val="uz-Cyrl-UZ"/>
        </w:rPr>
        <w:t xml:space="preserve"> Ushbu boʻlim qoidalari taraflardan biri tomonidan buzilganligi fakti tasdiqlanganda va/yoki boshqa tarafning qoidabuzarliklarni koʻrib chiqish haqida xabarnoma natijalari yuzasidan </w:t>
      </w:r>
      <w:r w:rsidRPr="006E64F6">
        <w:rPr>
          <w:rFonts w:ascii="Times New Roman" w:hAnsi="Times New Roman"/>
          <w:sz w:val="24"/>
          <w:szCs w:val="24"/>
          <w:lang w:val="uz-Cyrl-UZ"/>
        </w:rPr>
        <w:lastRenderedPageBreak/>
        <w:t xml:space="preserve">maʼlumot taqdim qilmagan taqdirda, boshqa taraf shartnomani bir taraflama qisman yoki toʻliq bekor qilishga haqli. </w:t>
      </w:r>
    </w:p>
    <w:p w14:paraId="06708541" w14:textId="15C3BF08" w:rsidR="0054455B" w:rsidRPr="006E64F6" w:rsidRDefault="0054455B" w:rsidP="003A1446">
      <w:pPr>
        <w:ind w:firstLine="747"/>
        <w:jc w:val="both"/>
        <w:rPr>
          <w:rFonts w:ascii="Times New Roman" w:hAnsi="Times New Roman"/>
          <w:sz w:val="24"/>
          <w:szCs w:val="24"/>
          <w:lang w:val="uz-Cyrl-UZ"/>
        </w:rPr>
      </w:pPr>
      <w:r w:rsidRPr="006E64F6">
        <w:rPr>
          <w:rFonts w:ascii="Times New Roman" w:hAnsi="Times New Roman"/>
          <w:b/>
          <w:sz w:val="24"/>
          <w:szCs w:val="24"/>
          <w:lang w:val="uz-Cyrl-UZ"/>
        </w:rPr>
        <w:t>12.5.</w:t>
      </w:r>
      <w:r w:rsidRPr="006E64F6">
        <w:rPr>
          <w:rFonts w:ascii="Times New Roman" w:hAnsi="Times New Roman"/>
          <w:sz w:val="24"/>
          <w:szCs w:val="24"/>
          <w:lang w:val="uz-Cyrl-UZ"/>
        </w:rPr>
        <w:t xml:space="preserve">  Mazkur shartnomani korrupsiyaga qarshi shartlarga asoslanib bekor qilgan taraf, bunday bekor qilish natijasida yetkazilgan haqiqiy zararni talab qilishga haqli. Zararlarni qoplash  taraflar tomonidan yozma ravishda tasdiqlangan dalolatnomada belgilangan muddat va miqdorda amalga oshiriladi.  </w:t>
      </w:r>
    </w:p>
    <w:p w14:paraId="25B4B2E1" w14:textId="77777777" w:rsidR="0054455B" w:rsidRPr="006E64F6" w:rsidRDefault="0054455B" w:rsidP="003A1446">
      <w:pPr>
        <w:ind w:firstLine="747"/>
        <w:jc w:val="both"/>
        <w:rPr>
          <w:rFonts w:ascii="Times New Roman" w:hAnsi="Times New Roman"/>
          <w:sz w:val="24"/>
          <w:szCs w:val="24"/>
          <w:lang w:val="uz-Cyrl-UZ"/>
        </w:rPr>
      </w:pPr>
    </w:p>
    <w:bookmarkEnd w:id="8"/>
    <w:p w14:paraId="203F3848" w14:textId="5D3F7B54" w:rsidR="0054455B" w:rsidRPr="006E64F6" w:rsidRDefault="0054455B" w:rsidP="003A1446">
      <w:pPr>
        <w:pStyle w:val="a4"/>
        <w:spacing w:after="200"/>
        <w:ind w:left="765"/>
        <w:jc w:val="center"/>
        <w:rPr>
          <w:rFonts w:ascii="Times New Roman" w:hAnsi="Times New Roman"/>
          <w:b/>
          <w:sz w:val="24"/>
          <w:szCs w:val="24"/>
          <w:lang w:val="uz-Cyrl-UZ"/>
        </w:rPr>
      </w:pPr>
      <w:r w:rsidRPr="006E64F6">
        <w:rPr>
          <w:rFonts w:ascii="Times New Roman" w:hAnsi="Times New Roman"/>
          <w:b/>
          <w:sz w:val="24"/>
          <w:szCs w:val="24"/>
          <w:lang w:val="uz-Cyrl-UZ"/>
        </w:rPr>
        <w:t>13. BOSHQA SHARTLAR</w:t>
      </w:r>
    </w:p>
    <w:p w14:paraId="676B2DAA" w14:textId="77777777" w:rsidR="006E64F6" w:rsidRPr="006E64F6" w:rsidRDefault="006E64F6" w:rsidP="003A1446">
      <w:pPr>
        <w:pStyle w:val="a4"/>
        <w:spacing w:after="200"/>
        <w:ind w:left="765"/>
        <w:jc w:val="center"/>
        <w:rPr>
          <w:rFonts w:ascii="Times New Roman" w:hAnsi="Times New Roman"/>
          <w:b/>
          <w:sz w:val="24"/>
          <w:szCs w:val="24"/>
          <w:lang w:val="uz-Cyrl-UZ"/>
        </w:rPr>
      </w:pPr>
    </w:p>
    <w:p w14:paraId="345EF421" w14:textId="11845B71" w:rsidR="0054455B" w:rsidRPr="006E64F6" w:rsidRDefault="0054455B" w:rsidP="003A1446">
      <w:pPr>
        <w:pStyle w:val="a4"/>
        <w:numPr>
          <w:ilvl w:val="1"/>
          <w:numId w:val="1"/>
        </w:numPr>
        <w:tabs>
          <w:tab w:val="left" w:pos="1309"/>
        </w:tabs>
        <w:spacing w:after="200"/>
        <w:ind w:left="39" w:firstLine="708"/>
        <w:jc w:val="both"/>
        <w:rPr>
          <w:rFonts w:ascii="Times New Roman" w:hAnsi="Times New Roman"/>
          <w:sz w:val="24"/>
          <w:szCs w:val="24"/>
          <w:lang w:val="uz-Cyrl-UZ"/>
        </w:rPr>
      </w:pPr>
      <w:r w:rsidRPr="006E64F6">
        <w:rPr>
          <w:rFonts w:ascii="Times New Roman" w:hAnsi="Times New Roman"/>
          <w:sz w:val="24"/>
          <w:szCs w:val="24"/>
          <w:lang w:val="uz-Cyrl-UZ"/>
        </w:rPr>
        <w:t>Ushbu shartnoma imzolangan kundan eʼtiboran kuchga kiradi va tomonlar</w:t>
      </w:r>
      <w:r w:rsidRPr="006E64F6">
        <w:rPr>
          <w:rFonts w:ascii="Times New Roman" w:hAnsi="Times New Roman"/>
          <w:sz w:val="24"/>
          <w:szCs w:val="24"/>
          <w:lang w:val="uz-Latn-UZ"/>
        </w:rPr>
        <w:t xml:space="preserve"> oʻz majburiyatlarini toʻliq bajargunga qadar amalda boʻladi.</w:t>
      </w:r>
    </w:p>
    <w:p w14:paraId="39C864E3" w14:textId="77777777" w:rsidR="0054455B" w:rsidRPr="006E64F6" w:rsidRDefault="0054455B" w:rsidP="003A1446">
      <w:pPr>
        <w:pStyle w:val="a4"/>
        <w:numPr>
          <w:ilvl w:val="1"/>
          <w:numId w:val="1"/>
        </w:numPr>
        <w:tabs>
          <w:tab w:val="left" w:pos="1309"/>
        </w:tabs>
        <w:ind w:left="39" w:firstLine="708"/>
        <w:jc w:val="both"/>
        <w:rPr>
          <w:rFonts w:ascii="Times New Roman" w:hAnsi="Times New Roman"/>
          <w:sz w:val="24"/>
          <w:szCs w:val="24"/>
          <w:lang w:val="uz-Cyrl-UZ"/>
        </w:rPr>
      </w:pPr>
      <w:r w:rsidRPr="006E64F6">
        <w:rPr>
          <w:rFonts w:ascii="Times New Roman" w:hAnsi="Times New Roman"/>
          <w:sz w:val="24"/>
          <w:szCs w:val="24"/>
          <w:lang w:val="uz-Cyrl-UZ"/>
        </w:rPr>
        <w:t>Ushbu shartnomaning shartlarini oʻzgartirish yoki uni bekor qilish qoʻshimcha kelishuv tuzish orqali amalga oshiriladi. Mazkur shartnomaga kiritiladigan har bir oʻzgartirish va qoʻshimchalar yozma ravishda tuzilib, tomonlarning vakolatli vakillari tomonidan imzolangandan va muhr bilan tasdiqlangandan soʻng haqiqiy hisoblanadi. Barcha oʻzgartirish, qoʻshimchalar va ilovalar mazkur shartnomaning ajralmas qismi boʻlib hisoblanadi.</w:t>
      </w:r>
    </w:p>
    <w:p w14:paraId="57D33C91" w14:textId="77777777" w:rsidR="0054455B" w:rsidRPr="006E64F6" w:rsidRDefault="0054455B" w:rsidP="003A1446">
      <w:pPr>
        <w:pStyle w:val="a4"/>
        <w:numPr>
          <w:ilvl w:val="1"/>
          <w:numId w:val="1"/>
        </w:numPr>
        <w:tabs>
          <w:tab w:val="left" w:pos="630"/>
          <w:tab w:val="left" w:pos="1451"/>
        </w:tabs>
        <w:ind w:left="39" w:firstLine="708"/>
        <w:jc w:val="both"/>
        <w:rPr>
          <w:rFonts w:ascii="Times New Roman" w:hAnsi="Times New Roman"/>
          <w:sz w:val="24"/>
          <w:szCs w:val="24"/>
          <w:lang w:val="uz-Cyrl-UZ"/>
        </w:rPr>
      </w:pPr>
      <w:r w:rsidRPr="006E64F6">
        <w:rPr>
          <w:rFonts w:ascii="Times New Roman" w:hAnsi="Times New Roman"/>
          <w:sz w:val="24"/>
          <w:szCs w:val="24"/>
          <w:lang w:val="uz-Cyrl-UZ"/>
        </w:rPr>
        <w:t xml:space="preserve">Ushbu shartnoma bekor qilinishida qarz oluvchi kredit boʻyicha asosiy qarzni va hisoblangan foizlarni toʻliq qaytarishi shart. </w:t>
      </w:r>
    </w:p>
    <w:p w14:paraId="5DC77A4A" w14:textId="718565A2" w:rsidR="0054455B" w:rsidRPr="006E64F6" w:rsidRDefault="0054455B" w:rsidP="003A1446">
      <w:pPr>
        <w:pStyle w:val="a4"/>
        <w:numPr>
          <w:ilvl w:val="1"/>
          <w:numId w:val="1"/>
        </w:numPr>
        <w:tabs>
          <w:tab w:val="left" w:pos="1309"/>
        </w:tabs>
        <w:spacing w:after="200"/>
        <w:ind w:left="39" w:firstLine="708"/>
        <w:jc w:val="both"/>
        <w:rPr>
          <w:rFonts w:ascii="Times New Roman" w:hAnsi="Times New Roman"/>
          <w:sz w:val="24"/>
          <w:szCs w:val="24"/>
          <w:lang w:val="uz-Cyrl-UZ"/>
        </w:rPr>
      </w:pPr>
      <w:r w:rsidRPr="006E64F6">
        <w:rPr>
          <w:rFonts w:ascii="Times New Roman" w:hAnsi="Times New Roman"/>
          <w:sz w:val="24"/>
          <w:szCs w:val="24"/>
          <w:lang w:val="uz-Cyrl-UZ"/>
        </w:rPr>
        <w:t>Mazkur shartnomada koʻzda tutilmagan, u bilan bogʻliq boʻlgan barcha munosabatlar Oʻzbekiston Respublikasi</w:t>
      </w:r>
      <w:r w:rsidR="006E64F6" w:rsidRPr="006E64F6">
        <w:rPr>
          <w:rFonts w:ascii="Times New Roman" w:hAnsi="Times New Roman"/>
          <w:sz w:val="24"/>
          <w:szCs w:val="24"/>
          <w:lang w:val="en-US"/>
        </w:rPr>
        <w:t>ning</w:t>
      </w:r>
      <w:r w:rsidRPr="006E64F6">
        <w:rPr>
          <w:rFonts w:ascii="Times New Roman" w:hAnsi="Times New Roman"/>
          <w:sz w:val="24"/>
          <w:szCs w:val="24"/>
          <w:lang w:val="uz-Cyrl-UZ"/>
        </w:rPr>
        <w:t xml:space="preserve"> amaldagi qonunchiligi bilan tartibga solinadi.</w:t>
      </w:r>
    </w:p>
    <w:p w14:paraId="48AB4D23" w14:textId="73D0B81D" w:rsidR="0054455B" w:rsidRPr="006E64F6" w:rsidRDefault="0054455B" w:rsidP="003A1446">
      <w:pPr>
        <w:pStyle w:val="a4"/>
        <w:numPr>
          <w:ilvl w:val="1"/>
          <w:numId w:val="1"/>
        </w:numPr>
        <w:tabs>
          <w:tab w:val="left" w:pos="1309"/>
        </w:tabs>
        <w:ind w:left="39" w:firstLine="708"/>
        <w:jc w:val="both"/>
        <w:rPr>
          <w:rFonts w:ascii="Times New Roman" w:hAnsi="Times New Roman"/>
          <w:sz w:val="24"/>
          <w:szCs w:val="24"/>
          <w:lang w:val="uz-Cyrl-UZ"/>
        </w:rPr>
      </w:pPr>
      <w:r w:rsidRPr="006E64F6">
        <w:rPr>
          <w:rFonts w:ascii="Times New Roman" w:hAnsi="Times New Roman"/>
          <w:sz w:val="24"/>
          <w:szCs w:val="24"/>
          <w:lang w:val="uz-Cyrl-UZ"/>
        </w:rPr>
        <w:t>Tomonlarning bank rekvizitlari, manzillari oʻzgargan hollarda</w:t>
      </w:r>
      <w:r w:rsidR="006E64F6" w:rsidRPr="006E64F6">
        <w:rPr>
          <w:rFonts w:ascii="Times New Roman" w:hAnsi="Times New Roman"/>
          <w:sz w:val="24"/>
          <w:szCs w:val="24"/>
          <w:lang w:val="en-US"/>
        </w:rPr>
        <w:t>,</w:t>
      </w:r>
      <w:r w:rsidRPr="006E64F6">
        <w:rPr>
          <w:rFonts w:ascii="Times New Roman" w:hAnsi="Times New Roman"/>
          <w:sz w:val="24"/>
          <w:szCs w:val="24"/>
          <w:lang w:val="uz-Cyrl-UZ"/>
        </w:rPr>
        <w:t xml:space="preserve"> albatta</w:t>
      </w:r>
      <w:r w:rsidR="006E64F6" w:rsidRPr="006E64F6">
        <w:rPr>
          <w:rFonts w:ascii="Times New Roman" w:hAnsi="Times New Roman"/>
          <w:sz w:val="24"/>
          <w:szCs w:val="24"/>
          <w:lang w:val="en-US"/>
        </w:rPr>
        <w:t>,</w:t>
      </w:r>
      <w:r w:rsidRPr="006E64F6">
        <w:rPr>
          <w:rFonts w:ascii="Times New Roman" w:hAnsi="Times New Roman"/>
          <w:sz w:val="24"/>
          <w:szCs w:val="24"/>
          <w:lang w:val="uz-Cyrl-UZ"/>
        </w:rPr>
        <w:t xml:space="preserve"> bir-birlarini yozma ravishda xabardor qilishlari shart.</w:t>
      </w:r>
    </w:p>
    <w:p w14:paraId="6EBB12E6" w14:textId="77777777" w:rsidR="0054455B" w:rsidRPr="006E64F6" w:rsidRDefault="0054455B" w:rsidP="003A1446">
      <w:pPr>
        <w:pStyle w:val="a4"/>
        <w:numPr>
          <w:ilvl w:val="1"/>
          <w:numId w:val="1"/>
        </w:numPr>
        <w:tabs>
          <w:tab w:val="left" w:pos="1309"/>
        </w:tabs>
        <w:ind w:left="39" w:firstLine="708"/>
        <w:jc w:val="both"/>
        <w:rPr>
          <w:rFonts w:ascii="Times New Roman" w:hAnsi="Times New Roman"/>
          <w:sz w:val="24"/>
          <w:szCs w:val="24"/>
          <w:lang w:val="uz-Cyrl-UZ"/>
        </w:rPr>
      </w:pPr>
      <w:r w:rsidRPr="006E64F6">
        <w:rPr>
          <w:rFonts w:ascii="Times New Roman" w:hAnsi="Times New Roman"/>
          <w:sz w:val="24"/>
          <w:szCs w:val="24"/>
          <w:lang w:val="uz-Cyrl-UZ"/>
        </w:rPr>
        <w:t>Ushbu shartnoma tomonlarning har biri uchun bir xil yuridik kuchga ega boʻlgan ikki nusxada ( _______ varaqda) tuzildi.</w:t>
      </w:r>
    </w:p>
    <w:p w14:paraId="19D103EF" w14:textId="77777777" w:rsidR="0054455B" w:rsidRPr="006E64F6" w:rsidRDefault="0054455B" w:rsidP="003A1446">
      <w:pPr>
        <w:ind w:left="-284"/>
        <w:jc w:val="center"/>
        <w:rPr>
          <w:rFonts w:ascii="Times New Roman" w:hAnsi="Times New Roman"/>
          <w:sz w:val="24"/>
          <w:szCs w:val="24"/>
          <w:lang w:val="uz-Cyrl-UZ"/>
        </w:rPr>
      </w:pPr>
    </w:p>
    <w:p w14:paraId="02909D67" w14:textId="77777777" w:rsidR="0054455B" w:rsidRPr="006E64F6" w:rsidRDefault="0054455B" w:rsidP="003A1446">
      <w:pPr>
        <w:pStyle w:val="a4"/>
        <w:numPr>
          <w:ilvl w:val="0"/>
          <w:numId w:val="1"/>
        </w:numPr>
        <w:jc w:val="center"/>
        <w:rPr>
          <w:rFonts w:ascii="Times New Roman" w:hAnsi="Times New Roman"/>
          <w:b/>
          <w:sz w:val="24"/>
          <w:szCs w:val="24"/>
          <w:lang w:val="en-US"/>
        </w:rPr>
      </w:pPr>
      <w:r w:rsidRPr="006E64F6">
        <w:rPr>
          <w:rFonts w:ascii="Times New Roman" w:hAnsi="Times New Roman"/>
          <w:b/>
          <w:sz w:val="24"/>
          <w:szCs w:val="24"/>
          <w:lang w:val="en-US"/>
        </w:rPr>
        <w:t>TOMONLARNING YURIDIK MANZILLARI, TOʻLOV REKVIZITLARI, IMZOLARI</w:t>
      </w:r>
    </w:p>
    <w:tbl>
      <w:tblPr>
        <w:tblW w:w="934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43"/>
        <w:gridCol w:w="4605"/>
      </w:tblGrid>
      <w:tr w:rsidR="0054455B" w:rsidRPr="006E64F6" w14:paraId="6C08E0B3" w14:textId="77777777" w:rsidTr="00B96436">
        <w:trPr>
          <w:trHeight w:val="126"/>
        </w:trPr>
        <w:tc>
          <w:tcPr>
            <w:tcW w:w="4743" w:type="dxa"/>
            <w:tcBorders>
              <w:bottom w:val="nil"/>
            </w:tcBorders>
          </w:tcPr>
          <w:p w14:paraId="00F32707" w14:textId="77777777" w:rsidR="0054455B" w:rsidRPr="006E64F6" w:rsidRDefault="0054455B" w:rsidP="00B96436">
            <w:pPr>
              <w:ind w:right="22"/>
              <w:jc w:val="center"/>
              <w:rPr>
                <w:rFonts w:ascii="Times New Roman" w:hAnsi="Times New Roman"/>
                <w:b/>
                <w:sz w:val="24"/>
                <w:szCs w:val="24"/>
              </w:rPr>
            </w:pPr>
            <w:bookmarkStart w:id="9" w:name="_Hlk116902096"/>
            <w:r w:rsidRPr="006E64F6">
              <w:rPr>
                <w:rFonts w:ascii="Times New Roman" w:hAnsi="Times New Roman"/>
                <w:b/>
                <w:sz w:val="24"/>
                <w:szCs w:val="24"/>
              </w:rPr>
              <w:t>Bank</w:t>
            </w:r>
          </w:p>
          <w:p w14:paraId="0B2CEA46" w14:textId="77777777" w:rsidR="0054455B" w:rsidRPr="006E64F6" w:rsidRDefault="0054455B" w:rsidP="00B96436">
            <w:pPr>
              <w:jc w:val="center"/>
              <w:rPr>
                <w:rFonts w:ascii="Times New Roman" w:hAnsi="Times New Roman"/>
                <w:b/>
                <w:sz w:val="24"/>
                <w:szCs w:val="24"/>
              </w:rPr>
            </w:pPr>
          </w:p>
        </w:tc>
        <w:tc>
          <w:tcPr>
            <w:tcW w:w="4605" w:type="dxa"/>
            <w:tcBorders>
              <w:bottom w:val="nil"/>
            </w:tcBorders>
          </w:tcPr>
          <w:p w14:paraId="552448C7" w14:textId="77777777" w:rsidR="0054455B" w:rsidRPr="006E64F6" w:rsidRDefault="0054455B" w:rsidP="00B96436">
            <w:pPr>
              <w:ind w:right="22"/>
              <w:jc w:val="center"/>
              <w:rPr>
                <w:rFonts w:ascii="Times New Roman" w:hAnsi="Times New Roman"/>
                <w:b/>
                <w:sz w:val="24"/>
                <w:szCs w:val="24"/>
                <w:lang w:val="uz-Cyrl-UZ"/>
              </w:rPr>
            </w:pPr>
            <w:r w:rsidRPr="006E64F6">
              <w:rPr>
                <w:rFonts w:ascii="Times New Roman" w:hAnsi="Times New Roman"/>
                <w:b/>
                <w:sz w:val="24"/>
                <w:szCs w:val="24"/>
                <w:lang w:val="uz-Cyrl-UZ"/>
              </w:rPr>
              <w:t>Qarz oluvchi</w:t>
            </w:r>
          </w:p>
        </w:tc>
      </w:tr>
      <w:tr w:rsidR="0054455B" w:rsidRPr="006E64F6" w14:paraId="3714DE0C" w14:textId="77777777" w:rsidTr="00B96436">
        <w:trPr>
          <w:trHeight w:val="1735"/>
        </w:trPr>
        <w:tc>
          <w:tcPr>
            <w:tcW w:w="4743" w:type="dxa"/>
            <w:tcBorders>
              <w:top w:val="single" w:sz="6" w:space="0" w:color="auto"/>
              <w:bottom w:val="single" w:sz="6" w:space="0" w:color="auto"/>
            </w:tcBorders>
          </w:tcPr>
          <w:p w14:paraId="2BA12059" w14:textId="4EF45A60"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uz-Cyrl-UZ"/>
              </w:rPr>
              <w:t>Manzil:</w:t>
            </w:r>
            <w:r w:rsidRPr="006E64F6">
              <w:rPr>
                <w:rFonts w:ascii="Times New Roman" w:hAnsi="Times New Roman"/>
                <w:sz w:val="24"/>
                <w:szCs w:val="24"/>
                <w:lang w:val="en-US"/>
              </w:rPr>
              <w:t>_____________________</w:t>
            </w:r>
          </w:p>
          <w:p w14:paraId="5F62D0C5" w14:textId="77777777"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en-US"/>
              </w:rPr>
              <w:t>r/s______________________</w:t>
            </w:r>
          </w:p>
          <w:p w14:paraId="6CEFF89F" w14:textId="77777777"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en-US"/>
              </w:rPr>
              <w:t>MFO: ______</w:t>
            </w:r>
          </w:p>
          <w:p w14:paraId="4D21CA8C" w14:textId="77777777"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en-US"/>
              </w:rPr>
              <w:t>OKONX:_______</w:t>
            </w:r>
          </w:p>
          <w:p w14:paraId="24642E29" w14:textId="77777777" w:rsidR="0054455B" w:rsidRPr="006E64F6" w:rsidRDefault="0054455B" w:rsidP="00B96436">
            <w:pPr>
              <w:rPr>
                <w:rFonts w:ascii="Times New Roman" w:hAnsi="Times New Roman"/>
                <w:sz w:val="24"/>
                <w:szCs w:val="24"/>
              </w:rPr>
            </w:pPr>
            <w:r w:rsidRPr="006E64F6">
              <w:rPr>
                <w:rFonts w:ascii="Times New Roman" w:hAnsi="Times New Roman"/>
                <w:sz w:val="24"/>
                <w:szCs w:val="24"/>
              </w:rPr>
              <w:t>INN:____________</w:t>
            </w:r>
          </w:p>
          <w:p w14:paraId="324B9172" w14:textId="77777777" w:rsidR="0054455B" w:rsidRPr="006E64F6" w:rsidRDefault="0054455B" w:rsidP="00B96436">
            <w:pPr>
              <w:jc w:val="center"/>
              <w:rPr>
                <w:rFonts w:ascii="Times New Roman" w:hAnsi="Times New Roman"/>
                <w:b/>
                <w:sz w:val="24"/>
                <w:szCs w:val="24"/>
              </w:rPr>
            </w:pPr>
          </w:p>
        </w:tc>
        <w:tc>
          <w:tcPr>
            <w:tcW w:w="4605" w:type="dxa"/>
            <w:tcBorders>
              <w:top w:val="single" w:sz="6" w:space="0" w:color="auto"/>
              <w:bottom w:val="single" w:sz="6" w:space="0" w:color="auto"/>
            </w:tcBorders>
          </w:tcPr>
          <w:p w14:paraId="18177EE2" w14:textId="29341AC9"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uz-Cyrl-UZ"/>
              </w:rPr>
              <w:t>Manzil:</w:t>
            </w:r>
            <w:r w:rsidRPr="006E64F6">
              <w:rPr>
                <w:rFonts w:ascii="Times New Roman" w:hAnsi="Times New Roman"/>
                <w:sz w:val="24"/>
                <w:szCs w:val="24"/>
                <w:lang w:val="en-US"/>
              </w:rPr>
              <w:t>_____________________</w:t>
            </w:r>
          </w:p>
          <w:p w14:paraId="586B6DFB" w14:textId="77777777"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en-US"/>
              </w:rPr>
              <w:t>r/s______________________</w:t>
            </w:r>
          </w:p>
          <w:p w14:paraId="2C6713C5" w14:textId="77777777"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en-US"/>
              </w:rPr>
              <w:t>MFO: __________</w:t>
            </w:r>
          </w:p>
          <w:p w14:paraId="096E4164" w14:textId="77777777" w:rsidR="0054455B" w:rsidRPr="006E64F6" w:rsidRDefault="0054455B" w:rsidP="00B96436">
            <w:pPr>
              <w:rPr>
                <w:rFonts w:ascii="Times New Roman" w:hAnsi="Times New Roman"/>
                <w:sz w:val="24"/>
                <w:szCs w:val="24"/>
                <w:lang w:val="en-US"/>
              </w:rPr>
            </w:pPr>
            <w:r w:rsidRPr="006E64F6">
              <w:rPr>
                <w:rFonts w:ascii="Times New Roman" w:hAnsi="Times New Roman"/>
                <w:sz w:val="24"/>
                <w:szCs w:val="24"/>
                <w:lang w:val="en-US"/>
              </w:rPr>
              <w:t>OKONX:_________</w:t>
            </w:r>
          </w:p>
          <w:p w14:paraId="65CF3E1E" w14:textId="77777777" w:rsidR="0054455B" w:rsidRPr="006E64F6" w:rsidRDefault="0054455B" w:rsidP="00B96436">
            <w:pPr>
              <w:rPr>
                <w:rFonts w:ascii="Times New Roman" w:hAnsi="Times New Roman"/>
                <w:sz w:val="24"/>
                <w:szCs w:val="24"/>
              </w:rPr>
            </w:pPr>
            <w:r w:rsidRPr="006E64F6">
              <w:rPr>
                <w:rFonts w:ascii="Times New Roman" w:hAnsi="Times New Roman"/>
                <w:sz w:val="24"/>
                <w:szCs w:val="24"/>
              </w:rPr>
              <w:t>INN:____________</w:t>
            </w:r>
          </w:p>
          <w:p w14:paraId="5A8EE5DB" w14:textId="77777777" w:rsidR="0054455B" w:rsidRPr="006E64F6" w:rsidRDefault="0054455B" w:rsidP="00B96436">
            <w:pPr>
              <w:jc w:val="center"/>
              <w:rPr>
                <w:rFonts w:ascii="Times New Roman" w:hAnsi="Times New Roman"/>
                <w:b/>
                <w:sz w:val="24"/>
                <w:szCs w:val="24"/>
                <w:lang w:val="uz-Cyrl-UZ"/>
              </w:rPr>
            </w:pPr>
          </w:p>
        </w:tc>
      </w:tr>
      <w:tr w:rsidR="0054455B" w:rsidRPr="00654BD2" w14:paraId="7577E9E9" w14:textId="77777777" w:rsidTr="00B96436">
        <w:trPr>
          <w:trHeight w:val="2718"/>
        </w:trPr>
        <w:tc>
          <w:tcPr>
            <w:tcW w:w="4743" w:type="dxa"/>
            <w:tcBorders>
              <w:top w:val="single" w:sz="6" w:space="0" w:color="auto"/>
              <w:bottom w:val="single" w:sz="6" w:space="0" w:color="auto"/>
            </w:tcBorders>
          </w:tcPr>
          <w:p w14:paraId="369743E2" w14:textId="77777777" w:rsidR="0054455B" w:rsidRPr="006E64F6" w:rsidRDefault="0054455B" w:rsidP="00B96436">
            <w:pPr>
              <w:jc w:val="both"/>
              <w:rPr>
                <w:rFonts w:ascii="Times New Roman" w:hAnsi="Times New Roman"/>
                <w:b/>
                <w:sz w:val="24"/>
                <w:szCs w:val="24"/>
                <w:lang w:val="en-US"/>
              </w:rPr>
            </w:pPr>
            <w:r w:rsidRPr="006E64F6">
              <w:rPr>
                <w:rFonts w:ascii="Times New Roman" w:hAnsi="Times New Roman"/>
                <w:b/>
                <w:sz w:val="24"/>
                <w:szCs w:val="24"/>
                <w:lang w:val="en-US"/>
              </w:rPr>
              <w:t xml:space="preserve">Boshqaruvchi  __________________        </w:t>
            </w:r>
            <w:r w:rsidRPr="006E64F6">
              <w:rPr>
                <w:rFonts w:ascii="Times New Roman" w:hAnsi="Times New Roman"/>
                <w:b/>
                <w:sz w:val="24"/>
                <w:szCs w:val="24"/>
                <w:lang w:val="uz-Cyrl-UZ"/>
              </w:rPr>
              <w:t xml:space="preserve"> </w:t>
            </w:r>
            <w:r w:rsidRPr="006E64F6">
              <w:rPr>
                <w:rFonts w:ascii="Times New Roman" w:hAnsi="Times New Roman"/>
                <w:b/>
                <w:sz w:val="24"/>
                <w:szCs w:val="24"/>
                <w:lang w:val="en-US"/>
              </w:rPr>
              <w:t xml:space="preserve"> </w:t>
            </w:r>
            <w:r w:rsidRPr="006E64F6">
              <w:rPr>
                <w:rFonts w:ascii="Times New Roman" w:hAnsi="Times New Roman"/>
                <w:b/>
                <w:sz w:val="24"/>
                <w:szCs w:val="24"/>
                <w:lang w:val="uz-Cyrl-UZ"/>
              </w:rPr>
              <w:t xml:space="preserve">   </w:t>
            </w:r>
            <w:r w:rsidRPr="006E64F6">
              <w:rPr>
                <w:rFonts w:ascii="Times New Roman" w:hAnsi="Times New Roman"/>
                <w:b/>
                <w:sz w:val="24"/>
                <w:szCs w:val="24"/>
                <w:lang w:val="en-US"/>
              </w:rPr>
              <w:t xml:space="preserve">        </w:t>
            </w:r>
          </w:p>
          <w:p w14:paraId="6414008D" w14:textId="77777777" w:rsidR="0054455B" w:rsidRPr="006E64F6" w:rsidRDefault="0054455B" w:rsidP="00B96436">
            <w:pPr>
              <w:jc w:val="both"/>
              <w:rPr>
                <w:rFonts w:ascii="Times New Roman" w:hAnsi="Times New Roman"/>
                <w:b/>
                <w:sz w:val="24"/>
                <w:szCs w:val="24"/>
                <w:lang w:val="en-US"/>
              </w:rPr>
            </w:pPr>
          </w:p>
          <w:p w14:paraId="6E661E0D" w14:textId="77777777" w:rsidR="0054455B" w:rsidRPr="006E64F6" w:rsidRDefault="0054455B" w:rsidP="00B96436">
            <w:pPr>
              <w:jc w:val="both"/>
              <w:rPr>
                <w:rFonts w:ascii="Times New Roman" w:hAnsi="Times New Roman"/>
                <w:b/>
                <w:sz w:val="24"/>
                <w:szCs w:val="24"/>
                <w:lang w:val="en-US"/>
              </w:rPr>
            </w:pPr>
            <w:r w:rsidRPr="006E64F6">
              <w:rPr>
                <w:rFonts w:ascii="Times New Roman" w:hAnsi="Times New Roman"/>
                <w:b/>
                <w:sz w:val="24"/>
                <w:szCs w:val="24"/>
                <w:lang w:val="en-US"/>
              </w:rPr>
              <w:t>Bosh buxgalter</w:t>
            </w:r>
            <w:r w:rsidRPr="006E64F6">
              <w:rPr>
                <w:rFonts w:ascii="Times New Roman" w:hAnsi="Times New Roman"/>
                <w:b/>
                <w:sz w:val="24"/>
                <w:szCs w:val="24"/>
                <w:lang w:val="uz-Cyrl-UZ"/>
              </w:rPr>
              <w:t xml:space="preserve">  </w:t>
            </w:r>
            <w:r w:rsidRPr="006E64F6">
              <w:rPr>
                <w:rFonts w:ascii="Times New Roman" w:hAnsi="Times New Roman"/>
                <w:b/>
                <w:sz w:val="24"/>
                <w:szCs w:val="24"/>
                <w:lang w:val="en-US"/>
              </w:rPr>
              <w:t xml:space="preserve"> ________________               </w:t>
            </w:r>
            <w:r w:rsidRPr="006E64F6">
              <w:rPr>
                <w:rFonts w:ascii="Times New Roman" w:hAnsi="Times New Roman"/>
                <w:b/>
                <w:sz w:val="24"/>
                <w:szCs w:val="24"/>
                <w:lang w:val="uz-Cyrl-UZ"/>
              </w:rPr>
              <w:t xml:space="preserve"> </w:t>
            </w:r>
          </w:p>
          <w:p w14:paraId="5E9BCA16" w14:textId="77777777" w:rsidR="0054455B" w:rsidRPr="006E64F6" w:rsidRDefault="0054455B" w:rsidP="00B96436">
            <w:pPr>
              <w:jc w:val="both"/>
              <w:rPr>
                <w:rFonts w:ascii="Times New Roman" w:hAnsi="Times New Roman"/>
                <w:b/>
                <w:sz w:val="24"/>
                <w:szCs w:val="24"/>
                <w:lang w:val="en-US"/>
              </w:rPr>
            </w:pPr>
          </w:p>
          <w:p w14:paraId="19A4A774" w14:textId="77777777" w:rsidR="0054455B" w:rsidRPr="006E64F6" w:rsidRDefault="0054455B" w:rsidP="00B96436">
            <w:pPr>
              <w:jc w:val="both"/>
              <w:rPr>
                <w:rFonts w:ascii="Times New Roman" w:hAnsi="Times New Roman"/>
                <w:b/>
                <w:sz w:val="24"/>
                <w:szCs w:val="24"/>
                <w:lang w:val="en-US"/>
              </w:rPr>
            </w:pPr>
            <w:r w:rsidRPr="006E64F6">
              <w:rPr>
                <w:rFonts w:ascii="Times New Roman" w:hAnsi="Times New Roman"/>
                <w:b/>
                <w:sz w:val="24"/>
                <w:szCs w:val="24"/>
                <w:lang w:val="en-US"/>
              </w:rPr>
              <w:t xml:space="preserve">Yurist___________                     </w:t>
            </w:r>
            <w:r w:rsidRPr="006E64F6">
              <w:rPr>
                <w:rFonts w:ascii="Times New Roman" w:hAnsi="Times New Roman"/>
                <w:b/>
                <w:sz w:val="24"/>
                <w:szCs w:val="24"/>
                <w:lang w:val="uz-Cyrl-UZ"/>
              </w:rPr>
              <w:t xml:space="preserve"> </w:t>
            </w:r>
            <w:r w:rsidRPr="006E64F6">
              <w:rPr>
                <w:rFonts w:ascii="Times New Roman" w:hAnsi="Times New Roman"/>
                <w:b/>
                <w:sz w:val="24"/>
                <w:szCs w:val="24"/>
                <w:lang w:val="en-US"/>
              </w:rPr>
              <w:t xml:space="preserve"> </w:t>
            </w:r>
          </w:p>
          <w:p w14:paraId="5CB8D179" w14:textId="77777777" w:rsidR="0054455B" w:rsidRPr="006E64F6" w:rsidRDefault="0054455B" w:rsidP="00B96436">
            <w:pPr>
              <w:jc w:val="center"/>
              <w:rPr>
                <w:rFonts w:ascii="Times New Roman" w:hAnsi="Times New Roman"/>
                <w:b/>
                <w:sz w:val="24"/>
                <w:szCs w:val="24"/>
                <w:lang w:val="en-US"/>
              </w:rPr>
            </w:pPr>
          </w:p>
          <w:p w14:paraId="394901F9" w14:textId="77777777" w:rsidR="0054455B" w:rsidRPr="006E64F6" w:rsidRDefault="0054455B" w:rsidP="00B96436">
            <w:pPr>
              <w:jc w:val="center"/>
              <w:rPr>
                <w:rFonts w:ascii="Times New Roman" w:hAnsi="Times New Roman"/>
                <w:sz w:val="24"/>
                <w:szCs w:val="24"/>
                <w:lang w:val="en-US"/>
              </w:rPr>
            </w:pPr>
            <w:r w:rsidRPr="006E64F6">
              <w:rPr>
                <w:rFonts w:ascii="Times New Roman" w:hAnsi="Times New Roman"/>
                <w:sz w:val="24"/>
                <w:szCs w:val="24"/>
                <w:lang w:val="en-US"/>
              </w:rPr>
              <w:t xml:space="preserve">muhr, sana ___ ____ </w:t>
            </w:r>
            <w:r w:rsidRPr="006E64F6">
              <w:rPr>
                <w:rFonts w:ascii="Times New Roman" w:hAnsi="Times New Roman"/>
                <w:sz w:val="24"/>
                <w:szCs w:val="24"/>
                <w:lang w:val="uz-Cyrl-UZ"/>
              </w:rPr>
              <w:t>20___</w:t>
            </w:r>
            <w:r w:rsidRPr="006E64F6">
              <w:rPr>
                <w:rFonts w:ascii="Times New Roman" w:hAnsi="Times New Roman"/>
                <w:sz w:val="24"/>
                <w:szCs w:val="24"/>
                <w:lang w:val="en-US"/>
              </w:rPr>
              <w:t xml:space="preserve"> y.</w:t>
            </w:r>
          </w:p>
          <w:p w14:paraId="40DD8054" w14:textId="77777777" w:rsidR="0054455B" w:rsidRPr="006E64F6" w:rsidRDefault="0054455B" w:rsidP="00B96436">
            <w:pPr>
              <w:jc w:val="center"/>
              <w:rPr>
                <w:rFonts w:ascii="Times New Roman" w:hAnsi="Times New Roman"/>
                <w:b/>
                <w:sz w:val="24"/>
                <w:szCs w:val="24"/>
                <w:lang w:val="en-US"/>
              </w:rPr>
            </w:pPr>
          </w:p>
        </w:tc>
        <w:tc>
          <w:tcPr>
            <w:tcW w:w="4605" w:type="dxa"/>
            <w:tcBorders>
              <w:top w:val="single" w:sz="6" w:space="0" w:color="auto"/>
              <w:bottom w:val="single" w:sz="6" w:space="0" w:color="auto"/>
            </w:tcBorders>
          </w:tcPr>
          <w:p w14:paraId="0C90EC50" w14:textId="77777777" w:rsidR="0054455B" w:rsidRPr="006E64F6" w:rsidRDefault="0054455B" w:rsidP="00B96436">
            <w:pPr>
              <w:rPr>
                <w:rFonts w:ascii="Times New Roman" w:hAnsi="Times New Roman"/>
                <w:b/>
                <w:sz w:val="24"/>
                <w:szCs w:val="24"/>
                <w:lang w:val="en-US"/>
              </w:rPr>
            </w:pPr>
            <w:r w:rsidRPr="006E64F6">
              <w:rPr>
                <w:rFonts w:ascii="Times New Roman" w:hAnsi="Times New Roman"/>
                <w:b/>
                <w:sz w:val="24"/>
                <w:szCs w:val="24"/>
                <w:lang w:val="uz-Cyrl-UZ"/>
              </w:rPr>
              <w:t>Direktor  ___________</w:t>
            </w:r>
            <w:r w:rsidRPr="006E64F6">
              <w:rPr>
                <w:rFonts w:ascii="Times New Roman" w:hAnsi="Times New Roman"/>
                <w:b/>
                <w:sz w:val="24"/>
                <w:szCs w:val="24"/>
                <w:lang w:val="en-US"/>
              </w:rPr>
              <w:t>___</w:t>
            </w:r>
            <w:r w:rsidRPr="006E64F6">
              <w:rPr>
                <w:rFonts w:ascii="Times New Roman" w:hAnsi="Times New Roman"/>
                <w:b/>
                <w:sz w:val="24"/>
                <w:szCs w:val="24"/>
                <w:lang w:val="uz-Cyrl-UZ"/>
              </w:rPr>
              <w:t xml:space="preserve"> </w:t>
            </w:r>
          </w:p>
          <w:p w14:paraId="2EC66BB7" w14:textId="77777777" w:rsidR="0054455B" w:rsidRPr="006E64F6" w:rsidRDefault="0054455B" w:rsidP="00B96436">
            <w:pPr>
              <w:rPr>
                <w:rFonts w:ascii="Times New Roman" w:hAnsi="Times New Roman"/>
                <w:b/>
                <w:sz w:val="24"/>
                <w:szCs w:val="24"/>
                <w:lang w:val="uz-Cyrl-UZ"/>
              </w:rPr>
            </w:pPr>
          </w:p>
          <w:p w14:paraId="0D1F1D3B" w14:textId="77777777" w:rsidR="0054455B" w:rsidRPr="006E64F6" w:rsidRDefault="0054455B" w:rsidP="00B96436">
            <w:pPr>
              <w:rPr>
                <w:rFonts w:ascii="Times New Roman" w:hAnsi="Times New Roman"/>
                <w:b/>
                <w:sz w:val="24"/>
                <w:szCs w:val="24"/>
                <w:lang w:val="uz-Cyrl-UZ"/>
              </w:rPr>
            </w:pPr>
            <w:r w:rsidRPr="006E64F6">
              <w:rPr>
                <w:rFonts w:ascii="Times New Roman" w:hAnsi="Times New Roman"/>
                <w:b/>
                <w:sz w:val="24"/>
                <w:szCs w:val="24"/>
                <w:lang w:val="uz-Cyrl-UZ"/>
              </w:rPr>
              <w:t>Bosh buxgalter  ______</w:t>
            </w:r>
            <w:r w:rsidRPr="006E64F6">
              <w:rPr>
                <w:rFonts w:ascii="Times New Roman" w:hAnsi="Times New Roman"/>
                <w:b/>
                <w:sz w:val="24"/>
                <w:szCs w:val="24"/>
                <w:lang w:val="en-US"/>
              </w:rPr>
              <w:t xml:space="preserve">___ </w:t>
            </w:r>
          </w:p>
          <w:p w14:paraId="7DB11A6D" w14:textId="77777777" w:rsidR="0054455B" w:rsidRPr="006E64F6" w:rsidRDefault="0054455B" w:rsidP="00B96436">
            <w:pPr>
              <w:rPr>
                <w:rFonts w:ascii="Times New Roman" w:hAnsi="Times New Roman"/>
                <w:b/>
                <w:sz w:val="24"/>
                <w:szCs w:val="24"/>
                <w:lang w:val="uz-Cyrl-UZ"/>
              </w:rPr>
            </w:pPr>
          </w:p>
          <w:p w14:paraId="0E4FB812" w14:textId="77777777" w:rsidR="0054455B" w:rsidRPr="006E64F6" w:rsidRDefault="0054455B" w:rsidP="00B96436">
            <w:pPr>
              <w:rPr>
                <w:rFonts w:ascii="Times New Roman" w:hAnsi="Times New Roman"/>
                <w:b/>
                <w:sz w:val="24"/>
                <w:szCs w:val="24"/>
                <w:lang w:val="uz-Cyrl-UZ"/>
              </w:rPr>
            </w:pPr>
          </w:p>
          <w:p w14:paraId="23553061" w14:textId="77777777" w:rsidR="0054455B" w:rsidRPr="006E64F6" w:rsidRDefault="0054455B" w:rsidP="00B96436">
            <w:pPr>
              <w:jc w:val="center"/>
              <w:rPr>
                <w:rFonts w:ascii="Times New Roman" w:hAnsi="Times New Roman"/>
                <w:b/>
                <w:sz w:val="24"/>
                <w:szCs w:val="24"/>
                <w:lang w:val="uz-Cyrl-UZ"/>
              </w:rPr>
            </w:pPr>
          </w:p>
          <w:p w14:paraId="162DC8AA" w14:textId="77777777" w:rsidR="0054455B" w:rsidRPr="006E64F6" w:rsidRDefault="0054455B" w:rsidP="00B96436">
            <w:pPr>
              <w:jc w:val="center"/>
              <w:rPr>
                <w:rFonts w:ascii="Times New Roman" w:hAnsi="Times New Roman"/>
                <w:sz w:val="24"/>
                <w:szCs w:val="24"/>
                <w:lang w:val="uz-Cyrl-UZ"/>
              </w:rPr>
            </w:pPr>
            <w:r w:rsidRPr="006E64F6">
              <w:rPr>
                <w:rFonts w:ascii="Times New Roman" w:hAnsi="Times New Roman"/>
                <w:sz w:val="24"/>
                <w:szCs w:val="24"/>
                <w:lang w:val="uz-Cyrl-UZ"/>
              </w:rPr>
              <w:t>muhr, sana ___ ____ 20___ y.</w:t>
            </w:r>
          </w:p>
        </w:tc>
      </w:tr>
      <w:bookmarkEnd w:id="9"/>
    </w:tbl>
    <w:p w14:paraId="14558CC7" w14:textId="77777777" w:rsidR="0054455B" w:rsidRPr="006E64F6" w:rsidRDefault="0054455B">
      <w:pPr>
        <w:rPr>
          <w:lang w:val="en-US"/>
        </w:rPr>
      </w:pPr>
    </w:p>
    <w:sectPr w:rsidR="0054455B" w:rsidRPr="006E64F6" w:rsidSect="0030519B">
      <w:headerReference w:type="default" r:id="rId8"/>
      <w:footerReference w:type="default" r:id="rId9"/>
      <w:pgSz w:w="11906" w:h="16838"/>
      <w:pgMar w:top="1134" w:right="850" w:bottom="113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41CD6" w14:textId="77777777" w:rsidR="00D04823" w:rsidRDefault="00D04823" w:rsidP="0030519B">
      <w:r>
        <w:separator/>
      </w:r>
    </w:p>
  </w:endnote>
  <w:endnote w:type="continuationSeparator" w:id="0">
    <w:p w14:paraId="1C423A65" w14:textId="77777777" w:rsidR="00D04823" w:rsidRDefault="00D04823" w:rsidP="0030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821351"/>
      <w:docPartObj>
        <w:docPartGallery w:val="Page Numbers (Bottom of Page)"/>
        <w:docPartUnique/>
      </w:docPartObj>
    </w:sdtPr>
    <w:sdtEndPr/>
    <w:sdtContent>
      <w:p w14:paraId="02C3D52B" w14:textId="3494F861" w:rsidR="0030519B" w:rsidRDefault="0030519B">
        <w:pPr>
          <w:pStyle w:val="af1"/>
          <w:jc w:val="right"/>
        </w:pPr>
        <w:r>
          <w:fldChar w:fldCharType="begin"/>
        </w:r>
        <w:r>
          <w:instrText>PAGE   \* MERGEFORMAT</w:instrText>
        </w:r>
        <w:r>
          <w:fldChar w:fldCharType="separate"/>
        </w:r>
        <w:r w:rsidR="00654BD2">
          <w:t>2</w:t>
        </w:r>
        <w:r>
          <w:fldChar w:fldCharType="end"/>
        </w:r>
      </w:p>
    </w:sdtContent>
  </w:sdt>
  <w:p w14:paraId="587BFC11" w14:textId="77777777" w:rsidR="0030519B" w:rsidRDefault="0030519B">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E8640" w14:textId="77777777" w:rsidR="00D04823" w:rsidRDefault="00D04823" w:rsidP="0030519B">
      <w:r>
        <w:separator/>
      </w:r>
    </w:p>
  </w:footnote>
  <w:footnote w:type="continuationSeparator" w:id="0">
    <w:p w14:paraId="7379A719" w14:textId="77777777" w:rsidR="00D04823" w:rsidRDefault="00D04823" w:rsidP="003051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98C2A" w14:textId="7BC3D271" w:rsidR="0030519B" w:rsidRDefault="0030519B" w:rsidP="0030519B">
    <w:pPr>
      <w:pStyle w:val="af"/>
      <w:jc w:val="right"/>
    </w:pPr>
    <w:r w:rsidRPr="0030519B">
      <w:drawing>
        <wp:inline distT="0" distB="0" distL="0" distR="0" wp14:anchorId="616D136D" wp14:editId="74C1DADF">
          <wp:extent cx="2166346" cy="468173"/>
          <wp:effectExtent l="0" t="0" r="5715" b="8255"/>
          <wp:docPr id="7" name="Рисунок 7" descr="C:\Users\u.abrahmatov.MKBUZ\Desktop\MKBANK 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rahmatov.MKBUZ\Desktop\MKBANK logo 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2462" cy="488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03AC"/>
    <w:multiLevelType w:val="multilevel"/>
    <w:tmpl w:val="0DF606DC"/>
    <w:lvl w:ilvl="0">
      <w:start w:val="1"/>
      <w:numFmt w:val="decimal"/>
      <w:lvlText w:val="%1."/>
      <w:lvlJc w:val="left"/>
      <w:pPr>
        <w:ind w:left="720" w:hanging="360"/>
      </w:pPr>
      <w:rPr>
        <w:b/>
      </w:rPr>
    </w:lvl>
    <w:lvl w:ilvl="1">
      <w:start w:val="1"/>
      <w:numFmt w:val="decimal"/>
      <w:isLgl/>
      <w:lvlText w:val="%1.%2."/>
      <w:lvlJc w:val="left"/>
      <w:pPr>
        <w:ind w:left="2343" w:hanging="1350"/>
      </w:pPr>
      <w:rPr>
        <w:rFonts w:ascii="Times New Roman" w:hAnsi="Times New Roman" w:cs="Times New Roman" w:hint="default"/>
        <w:b/>
        <w:i w:val="0"/>
        <w:color w:val="auto"/>
        <w:lang w:val="ru-RU"/>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75ED696E"/>
    <w:multiLevelType w:val="multilevel"/>
    <w:tmpl w:val="1332B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D480DE3"/>
    <w:multiLevelType w:val="multilevel"/>
    <w:tmpl w:val="180251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814"/>
    <w:rsid w:val="000D26D6"/>
    <w:rsid w:val="00165430"/>
    <w:rsid w:val="0030519B"/>
    <w:rsid w:val="00387403"/>
    <w:rsid w:val="003B5814"/>
    <w:rsid w:val="0054455B"/>
    <w:rsid w:val="00654BD2"/>
    <w:rsid w:val="006B04FC"/>
    <w:rsid w:val="006E34C4"/>
    <w:rsid w:val="006E64F6"/>
    <w:rsid w:val="006E6D6D"/>
    <w:rsid w:val="00800BE7"/>
    <w:rsid w:val="008332FA"/>
    <w:rsid w:val="00854D6F"/>
    <w:rsid w:val="0086031A"/>
    <w:rsid w:val="008B380D"/>
    <w:rsid w:val="008B63D4"/>
    <w:rsid w:val="0094172D"/>
    <w:rsid w:val="00AD1D8F"/>
    <w:rsid w:val="00AF2DE3"/>
    <w:rsid w:val="00BB283D"/>
    <w:rsid w:val="00C206FB"/>
    <w:rsid w:val="00D04823"/>
    <w:rsid w:val="00E75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4C80"/>
  <w15:chartTrackingRefBased/>
  <w15:docId w15:val="{BB8E2EFD-CE73-45FB-BCD1-F75AE566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83D"/>
    <w:pPr>
      <w:spacing w:after="0" w:line="240" w:lineRule="auto"/>
    </w:pPr>
    <w:rPr>
      <w:rFonts w:ascii="Times New Roman CYR" w:eastAsia="Times New Roman" w:hAnsi="Times New Roman CYR" w:cs="Times New Roman"/>
      <w:noProo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B283D"/>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BB283D"/>
    <w:pPr>
      <w:ind w:left="720"/>
      <w:contextualSpacing/>
    </w:pPr>
  </w:style>
  <w:style w:type="character" w:customStyle="1" w:styleId="a6">
    <w:name w:val="Без интервала Знак"/>
    <w:link w:val="a7"/>
    <w:uiPriority w:val="1"/>
    <w:locked/>
    <w:rsid w:val="00BB283D"/>
    <w:rPr>
      <w:rFonts w:ascii="Calibri" w:eastAsia="Calibri" w:hAnsi="Calibri" w:cs="Times New Roman"/>
    </w:rPr>
  </w:style>
  <w:style w:type="paragraph" w:styleId="a7">
    <w:name w:val="No Spacing"/>
    <w:link w:val="a6"/>
    <w:uiPriority w:val="1"/>
    <w:qFormat/>
    <w:rsid w:val="00BB283D"/>
    <w:pPr>
      <w:spacing w:after="0" w:line="240" w:lineRule="auto"/>
    </w:pPr>
    <w:rPr>
      <w:rFonts w:ascii="Calibri" w:eastAsia="Calibri" w:hAnsi="Calibri" w:cs="Times New Roman"/>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BB283D"/>
    <w:rPr>
      <w:rFonts w:ascii="Times New Roman CYR" w:eastAsia="Times New Roman" w:hAnsi="Times New Roman CYR" w:cs="Times New Roman"/>
      <w:noProof/>
      <w:sz w:val="20"/>
      <w:szCs w:val="20"/>
      <w:lang w:eastAsia="ru-RU"/>
    </w:rPr>
  </w:style>
  <w:style w:type="character" w:styleId="a8">
    <w:name w:val="annotation reference"/>
    <w:basedOn w:val="a0"/>
    <w:uiPriority w:val="99"/>
    <w:semiHidden/>
    <w:unhideWhenUsed/>
    <w:rsid w:val="00800BE7"/>
    <w:rPr>
      <w:sz w:val="16"/>
      <w:szCs w:val="16"/>
    </w:rPr>
  </w:style>
  <w:style w:type="paragraph" w:styleId="a9">
    <w:name w:val="annotation text"/>
    <w:basedOn w:val="a"/>
    <w:link w:val="aa"/>
    <w:unhideWhenUsed/>
    <w:rsid w:val="00800BE7"/>
  </w:style>
  <w:style w:type="character" w:customStyle="1" w:styleId="aa">
    <w:name w:val="Текст примечания Знак"/>
    <w:basedOn w:val="a0"/>
    <w:link w:val="a9"/>
    <w:rsid w:val="00800BE7"/>
    <w:rPr>
      <w:rFonts w:ascii="Times New Roman CYR" w:eastAsia="Times New Roman" w:hAnsi="Times New Roman CYR" w:cs="Times New Roman"/>
      <w:noProof/>
      <w:sz w:val="20"/>
      <w:szCs w:val="20"/>
      <w:lang w:eastAsia="ru-RU"/>
    </w:rPr>
  </w:style>
  <w:style w:type="paragraph" w:styleId="ab">
    <w:name w:val="annotation subject"/>
    <w:basedOn w:val="a9"/>
    <w:next w:val="a9"/>
    <w:link w:val="ac"/>
    <w:uiPriority w:val="99"/>
    <w:semiHidden/>
    <w:unhideWhenUsed/>
    <w:rsid w:val="00800BE7"/>
    <w:rPr>
      <w:b/>
      <w:bCs/>
    </w:rPr>
  </w:style>
  <w:style w:type="character" w:customStyle="1" w:styleId="ac">
    <w:name w:val="Тема примечания Знак"/>
    <w:basedOn w:val="aa"/>
    <w:link w:val="ab"/>
    <w:uiPriority w:val="99"/>
    <w:semiHidden/>
    <w:rsid w:val="00800BE7"/>
    <w:rPr>
      <w:rFonts w:ascii="Times New Roman CYR" w:eastAsia="Times New Roman" w:hAnsi="Times New Roman CYR" w:cs="Times New Roman"/>
      <w:b/>
      <w:bCs/>
      <w:noProof/>
      <w:sz w:val="20"/>
      <w:szCs w:val="20"/>
      <w:lang w:eastAsia="ru-RU"/>
    </w:rPr>
  </w:style>
  <w:style w:type="paragraph" w:styleId="ad">
    <w:name w:val="Balloon Text"/>
    <w:basedOn w:val="a"/>
    <w:link w:val="ae"/>
    <w:uiPriority w:val="99"/>
    <w:semiHidden/>
    <w:unhideWhenUsed/>
    <w:rsid w:val="00800BE7"/>
    <w:rPr>
      <w:rFonts w:ascii="Segoe UI" w:hAnsi="Segoe UI" w:cs="Segoe UI"/>
      <w:sz w:val="18"/>
      <w:szCs w:val="18"/>
    </w:rPr>
  </w:style>
  <w:style w:type="character" w:customStyle="1" w:styleId="ae">
    <w:name w:val="Текст выноски Знак"/>
    <w:basedOn w:val="a0"/>
    <w:link w:val="ad"/>
    <w:uiPriority w:val="99"/>
    <w:semiHidden/>
    <w:rsid w:val="00800BE7"/>
    <w:rPr>
      <w:rFonts w:ascii="Segoe UI" w:eastAsia="Times New Roman" w:hAnsi="Segoe UI" w:cs="Segoe UI"/>
      <w:noProof/>
      <w:sz w:val="18"/>
      <w:szCs w:val="18"/>
      <w:lang w:eastAsia="ru-RU"/>
    </w:rPr>
  </w:style>
  <w:style w:type="paragraph" w:styleId="af">
    <w:name w:val="header"/>
    <w:basedOn w:val="a"/>
    <w:link w:val="af0"/>
    <w:uiPriority w:val="99"/>
    <w:unhideWhenUsed/>
    <w:rsid w:val="0030519B"/>
    <w:pPr>
      <w:tabs>
        <w:tab w:val="center" w:pos="4677"/>
        <w:tab w:val="right" w:pos="9355"/>
      </w:tabs>
    </w:pPr>
  </w:style>
  <w:style w:type="character" w:customStyle="1" w:styleId="af0">
    <w:name w:val="Верхний колонтитул Знак"/>
    <w:basedOn w:val="a0"/>
    <w:link w:val="af"/>
    <w:uiPriority w:val="99"/>
    <w:rsid w:val="0030519B"/>
    <w:rPr>
      <w:rFonts w:ascii="Times New Roman CYR" w:eastAsia="Times New Roman" w:hAnsi="Times New Roman CYR" w:cs="Times New Roman"/>
      <w:noProof/>
      <w:sz w:val="20"/>
      <w:szCs w:val="20"/>
      <w:lang w:eastAsia="ru-RU"/>
    </w:rPr>
  </w:style>
  <w:style w:type="paragraph" w:styleId="af1">
    <w:name w:val="footer"/>
    <w:basedOn w:val="a"/>
    <w:link w:val="af2"/>
    <w:uiPriority w:val="99"/>
    <w:unhideWhenUsed/>
    <w:rsid w:val="0030519B"/>
    <w:pPr>
      <w:tabs>
        <w:tab w:val="center" w:pos="4677"/>
        <w:tab w:val="right" w:pos="9355"/>
      </w:tabs>
    </w:pPr>
  </w:style>
  <w:style w:type="character" w:customStyle="1" w:styleId="af2">
    <w:name w:val="Нижний колонтитул Знак"/>
    <w:basedOn w:val="a0"/>
    <w:link w:val="af1"/>
    <w:uiPriority w:val="99"/>
    <w:rsid w:val="0030519B"/>
    <w:rPr>
      <w:rFonts w:ascii="Times New Roman CYR" w:eastAsia="Times New Roman" w:hAnsi="Times New Roman CYR" w:cs="Times New Roman"/>
      <w:noProo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qb.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5070</Words>
  <Characters>28899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Sultanbek Bekmuratov</dc:creator>
  <cp:keywords/>
  <dc:description/>
  <cp:lastModifiedBy>Ulugbek Abrahmatov</cp:lastModifiedBy>
  <cp:revision>2</cp:revision>
  <dcterms:created xsi:type="dcterms:W3CDTF">2023-07-04T14:51:00Z</dcterms:created>
  <dcterms:modified xsi:type="dcterms:W3CDTF">2023-07-04T14:51:00Z</dcterms:modified>
</cp:coreProperties>
</file>